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7AC" w:rsidRPr="00CF1CE6" w:rsidRDefault="00554A27" w:rsidP="00CF1CE6">
      <w:pPr>
        <w:spacing w:after="0" w:line="240" w:lineRule="auto"/>
        <w:ind w:firstLine="567"/>
        <w:jc w:val="both"/>
        <w:rPr>
          <w:rFonts w:ascii="Times New Roman" w:hAnsi="Times New Roman" w:cs="Times New Roman"/>
          <w:b/>
          <w:sz w:val="24"/>
          <w:szCs w:val="24"/>
          <w:lang w:val="kk-KZ"/>
        </w:rPr>
      </w:pPr>
      <w:r w:rsidRPr="00CF1CE6">
        <w:rPr>
          <w:rFonts w:ascii="Times New Roman" w:hAnsi="Times New Roman" w:cs="Times New Roman"/>
          <w:b/>
          <w:sz w:val="24"/>
          <w:szCs w:val="24"/>
          <w:lang w:val="kk-KZ"/>
        </w:rPr>
        <w:t>Кәсіпкерлік қызметтің тиімділігін талдау және бағалау</w:t>
      </w:r>
    </w:p>
    <w:p w:rsidR="00554A27" w:rsidRPr="00CF1CE6" w:rsidRDefault="00554A27" w:rsidP="00CF1CE6">
      <w:pPr>
        <w:pStyle w:val="a3"/>
        <w:numPr>
          <w:ilvl w:val="0"/>
          <w:numId w:val="1"/>
        </w:numPr>
        <w:spacing w:after="0" w:line="240" w:lineRule="auto"/>
        <w:ind w:left="0" w:firstLine="0"/>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Кәсіпкерлік қызметтің тиімділігін бағалау қағидалары, әдістері  мен тәсілдері</w:t>
      </w:r>
    </w:p>
    <w:p w:rsidR="00554A27" w:rsidRPr="00CF1CE6" w:rsidRDefault="00554A27" w:rsidP="00CF1CE6">
      <w:pPr>
        <w:pStyle w:val="a3"/>
        <w:numPr>
          <w:ilvl w:val="0"/>
          <w:numId w:val="1"/>
        </w:numPr>
        <w:spacing w:after="0" w:line="240" w:lineRule="auto"/>
        <w:ind w:left="0" w:firstLine="0"/>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Кәсіпорынның өндірістік-шаруашылық және қаржы-экономикалық қызметін талдау</w:t>
      </w:r>
    </w:p>
    <w:p w:rsidR="00554A27" w:rsidRPr="00CF1CE6" w:rsidRDefault="00554A27" w:rsidP="00CF1CE6">
      <w:pPr>
        <w:pStyle w:val="a3"/>
        <w:numPr>
          <w:ilvl w:val="0"/>
          <w:numId w:val="1"/>
        </w:numPr>
        <w:spacing w:after="0" w:line="240" w:lineRule="auto"/>
        <w:ind w:left="0" w:firstLine="0"/>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Кәсіпорынның қаржылық жағдайын бағалау көрсеткіштері</w:t>
      </w:r>
    </w:p>
    <w:p w:rsidR="00554A27" w:rsidRPr="00CF1CE6" w:rsidRDefault="00554A27" w:rsidP="00CF1CE6">
      <w:pPr>
        <w:pStyle w:val="a3"/>
        <w:spacing w:after="0" w:line="240" w:lineRule="auto"/>
        <w:ind w:left="0"/>
        <w:jc w:val="both"/>
        <w:rPr>
          <w:rFonts w:ascii="Times New Roman" w:hAnsi="Times New Roman" w:cs="Times New Roman"/>
          <w:sz w:val="24"/>
          <w:szCs w:val="24"/>
          <w:lang w:val="kk-KZ"/>
        </w:rPr>
      </w:pP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b/>
          <w:bCs/>
          <w:noProof/>
          <w:color w:val="000000" w:themeColor="text1"/>
          <w:spacing w:val="-1"/>
          <w:sz w:val="24"/>
          <w:szCs w:val="24"/>
          <w:lang w:val="kk-KZ"/>
        </w:rPr>
        <w:t xml:space="preserve">1 Кәсіпкерлік қызметтің тиімділігін </w:t>
      </w:r>
      <w:r w:rsidRPr="00CF1CE6">
        <w:rPr>
          <w:rFonts w:ascii="Times New Roman" w:eastAsia="Times New Roman" w:hAnsi="Times New Roman" w:cs="Times New Roman"/>
          <w:noProof/>
          <w:color w:val="000000" w:themeColor="text1"/>
          <w:spacing w:val="-1"/>
          <w:sz w:val="24"/>
          <w:szCs w:val="24"/>
          <w:lang w:val="kk-KZ"/>
        </w:rPr>
        <w:t xml:space="preserve">бағалау </w:t>
      </w:r>
      <w:r w:rsidRPr="00CF1CE6">
        <w:rPr>
          <w:rFonts w:ascii="Times New Roman" w:eastAsia="Times New Roman" w:hAnsi="Times New Roman" w:cs="Times New Roman"/>
          <w:b/>
          <w:bCs/>
          <w:noProof/>
          <w:color w:val="000000" w:themeColor="text1"/>
          <w:sz w:val="24"/>
          <w:szCs w:val="24"/>
          <w:lang w:val="kk-KZ"/>
        </w:rPr>
        <w:t>қагидалары, әдістері мен тәсілдері</w:t>
      </w:r>
    </w:p>
    <w:p w:rsidR="00386025" w:rsidRPr="00CF1CE6" w:rsidRDefault="00386025" w:rsidP="00CF1CE6">
      <w:pPr>
        <w:shd w:val="clear" w:color="auto" w:fill="FFFFFF"/>
        <w:spacing w:after="0" w:line="240" w:lineRule="auto"/>
        <w:ind w:firstLine="567"/>
        <w:jc w:val="both"/>
        <w:rPr>
          <w:rFonts w:ascii="Times New Roman" w:eastAsia="Times New Roman" w:hAnsi="Times New Roman" w:cs="Times New Roman"/>
          <w:noProof/>
          <w:color w:val="000000" w:themeColor="text1"/>
          <w:sz w:val="24"/>
          <w:szCs w:val="24"/>
          <w:lang w:val="kk-KZ"/>
        </w:rPr>
      </w:pP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Нарықтық экономика жағдайында кәсіпкерлік қызметтің негізгі мақсаты - табыс табу. Әсіресе, қазіргі бәсекелік күрестің күшеюі мен экономикалық дамудың жаңа жагдайында тек табыс тауып қана қоймай, тиімділігін арттыру мәселесіне кеңіл бөлуді </w:t>
      </w:r>
      <w:r w:rsidRPr="00CF1CE6">
        <w:rPr>
          <w:rFonts w:ascii="Times New Roman" w:eastAsia="Times New Roman" w:hAnsi="Times New Roman" w:cs="Times New Roman"/>
          <w:noProof/>
          <w:color w:val="000000" w:themeColor="text1"/>
          <w:spacing w:val="-2"/>
          <w:sz w:val="24"/>
          <w:szCs w:val="24"/>
          <w:lang w:val="kk-KZ"/>
        </w:rPr>
        <w:t xml:space="preserve">қажет етеді. Кэсіпкерлік қызметтің тиімділігін галым-зерттеушілер </w:t>
      </w:r>
      <w:r w:rsidRPr="00CF1CE6">
        <w:rPr>
          <w:rFonts w:ascii="Times New Roman" w:eastAsia="Times New Roman" w:hAnsi="Times New Roman" w:cs="Times New Roman"/>
          <w:noProof/>
          <w:color w:val="000000" w:themeColor="text1"/>
          <w:sz w:val="24"/>
          <w:szCs w:val="24"/>
          <w:lang w:val="kk-KZ"/>
        </w:rPr>
        <w:t xml:space="preserve">эртүрлі көзқарас түрғысынан қарастырады. Көбінесе өндіріс </w:t>
      </w:r>
      <w:r w:rsidRPr="00CF1CE6">
        <w:rPr>
          <w:rFonts w:ascii="Times New Roman" w:eastAsia="Times New Roman" w:hAnsi="Times New Roman" w:cs="Times New Roman"/>
          <w:noProof/>
          <w:color w:val="000000" w:themeColor="text1"/>
          <w:spacing w:val="-1"/>
          <w:sz w:val="24"/>
          <w:szCs w:val="24"/>
          <w:lang w:val="kk-KZ"/>
        </w:rPr>
        <w:t xml:space="preserve">тиімділігімен байланысты қарастырылады. Яғни, өндірістің нақты </w:t>
      </w:r>
      <w:r w:rsidRPr="00CF1CE6">
        <w:rPr>
          <w:rFonts w:ascii="Times New Roman" w:eastAsia="Times New Roman" w:hAnsi="Times New Roman" w:cs="Times New Roman"/>
          <w:noProof/>
          <w:color w:val="000000" w:themeColor="text1"/>
          <w:sz w:val="24"/>
          <w:szCs w:val="24"/>
          <w:lang w:val="kk-KZ"/>
        </w:rPr>
        <w:t>нәтижелері шығындармен немесе қолданылған ресурстармен салыстырылады. Мұндай жагдайда тиімділіктің негізгі қағидасы ең аз шығын жұмсай отырып, ең көп табыс табу.</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vertAlign w:val="superscript"/>
          <w:lang w:val="kk-KZ"/>
        </w:rPr>
        <w:t>1</w:t>
      </w:r>
      <w:r w:rsidRPr="00CF1CE6">
        <w:rPr>
          <w:rFonts w:ascii="Times New Roman" w:eastAsia="Times New Roman" w:hAnsi="Times New Roman" w:cs="Times New Roman"/>
          <w:noProof/>
          <w:color w:val="000000" w:themeColor="text1"/>
          <w:sz w:val="24"/>
          <w:szCs w:val="24"/>
          <w:lang w:val="kk-KZ"/>
        </w:rPr>
        <w:t xml:space="preserve"> Кәсіпкерлік қызметтің тиімділігін бағалау - ол кәсіпорынның қаржы - экономикалық жағдайын интегралды (рейтингтік) бағалауды білдіреді. Кәсіпорынның қаржы-экономикалық жағдайын объективті бағалауға өндірістік - шаруашылық қызметке қаты-сушылардың барлығы мұқтаж.</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Кәсіпорынның менеджерлері үшін олар қабылдайтын шешімдердің, сондай - ақ, материалдық, еңбек, қаржы ресурстарын </w:t>
      </w:r>
      <w:r w:rsidRPr="00CF1CE6">
        <w:rPr>
          <w:rFonts w:ascii="Times New Roman" w:eastAsia="Times New Roman" w:hAnsi="Times New Roman" w:cs="Times New Roman"/>
          <w:noProof/>
          <w:color w:val="000000" w:themeColor="text1"/>
          <w:spacing w:val="-2"/>
          <w:sz w:val="24"/>
          <w:szCs w:val="24"/>
          <w:lang w:val="kk-KZ"/>
        </w:rPr>
        <w:t xml:space="preserve">пайдалану тиімділігін жэне алынған соңгы қаржылық нәтижелерді </w:t>
      </w:r>
      <w:r w:rsidRPr="00CF1CE6">
        <w:rPr>
          <w:rFonts w:ascii="Times New Roman" w:eastAsia="Times New Roman" w:hAnsi="Times New Roman" w:cs="Times New Roman"/>
          <w:noProof/>
          <w:color w:val="000000" w:themeColor="text1"/>
          <w:sz w:val="24"/>
          <w:szCs w:val="24"/>
          <w:lang w:val="kk-KZ"/>
        </w:rPr>
        <w:t>багалау үшін маңызды.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Меншік иелеріне (соның ішінде акционерлер) бизнеске салынган қаражаттың қайтымдылығы, кэсіпорынның рентабель-ділігі, сондай-ақ экономикалық тәуекелдің деңгейі және капиталды жоғалту ықтималдылығы қандай дәрежеде екендігін білу </w:t>
      </w:r>
      <w:r w:rsidRPr="00CF1CE6">
        <w:rPr>
          <w:rFonts w:ascii="Times New Roman" w:eastAsia="Times New Roman" w:hAnsi="Times New Roman" w:cs="Times New Roman"/>
          <w:noProof/>
          <w:color w:val="000000" w:themeColor="text1"/>
          <w:spacing w:val="-1"/>
          <w:sz w:val="24"/>
          <w:szCs w:val="24"/>
          <w:lang w:val="kk-KZ"/>
        </w:rPr>
        <w:t>маңызды. Жеткізушілер үшін олардың жеткізген материалдық ре</w:t>
      </w:r>
      <w:r w:rsidRPr="00CF1CE6">
        <w:rPr>
          <w:rFonts w:ascii="Times New Roman" w:eastAsia="Times New Roman" w:hAnsi="Times New Roman" w:cs="Times New Roman"/>
          <w:noProof/>
          <w:color w:val="000000" w:themeColor="text1"/>
          <w:sz w:val="24"/>
          <w:szCs w:val="24"/>
          <w:lang w:val="kk-KZ"/>
        </w:rPr>
        <w:t>сурстары, орындаған жұмыстары мен көрсеткен қызметтері үшін төлем жасау мүмкіншілігін бағалау маңызды.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1"/>
          <w:sz w:val="24"/>
          <w:szCs w:val="24"/>
          <w:lang w:val="kk-KZ"/>
        </w:rPr>
        <w:t xml:space="preserve">Кредиторлар мен инвесторларды берілген несиелерді қайтару </w:t>
      </w:r>
      <w:r w:rsidRPr="00CF1CE6">
        <w:rPr>
          <w:rFonts w:ascii="Times New Roman" w:eastAsia="Times New Roman" w:hAnsi="Times New Roman" w:cs="Times New Roman"/>
          <w:noProof/>
          <w:color w:val="000000" w:themeColor="text1"/>
          <w:sz w:val="24"/>
          <w:szCs w:val="24"/>
          <w:lang w:val="kk-KZ"/>
        </w:rPr>
        <w:t>мен инвестициялық жобаларды іске асыру мүмкіндігін багалау қызықтырады.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Кәсіпорын қызметінің осы аталған барлық аспектілері </w:t>
      </w:r>
      <w:r w:rsidRPr="00CF1CE6">
        <w:rPr>
          <w:rFonts w:ascii="Times New Roman" w:eastAsia="Times New Roman" w:hAnsi="Times New Roman" w:cs="Times New Roman"/>
          <w:noProof/>
          <w:color w:val="000000" w:themeColor="text1"/>
          <w:spacing w:val="-2"/>
          <w:sz w:val="24"/>
          <w:szCs w:val="24"/>
          <w:lang w:val="kk-KZ"/>
        </w:rPr>
        <w:t xml:space="preserve">отандық және әлемдік тәжірибеден жинақталған әдістер (құралдар) </w:t>
      </w:r>
      <w:r w:rsidRPr="00CF1CE6">
        <w:rPr>
          <w:rFonts w:ascii="Times New Roman" w:eastAsia="Times New Roman" w:hAnsi="Times New Roman" w:cs="Times New Roman"/>
          <w:noProof/>
          <w:color w:val="000000" w:themeColor="text1"/>
          <w:sz w:val="24"/>
          <w:szCs w:val="24"/>
          <w:lang w:val="kk-KZ"/>
        </w:rPr>
        <w:t>көмегімен басқарылады. Кәсіпорын тиімділігін анықтауға арналған құралдар ретінде әртүрлі көрсеткіштер кеңінен қолданылады.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Экономикалық жағдайдың өзгеру тенденциясын объективті </w:t>
      </w:r>
      <w:r w:rsidRPr="00CF1CE6">
        <w:rPr>
          <w:rFonts w:ascii="Times New Roman" w:eastAsia="Times New Roman" w:hAnsi="Times New Roman" w:cs="Times New Roman"/>
          <w:noProof/>
          <w:color w:val="000000" w:themeColor="text1"/>
          <w:spacing w:val="-2"/>
          <w:sz w:val="24"/>
          <w:szCs w:val="24"/>
          <w:lang w:val="kk-KZ"/>
        </w:rPr>
        <w:t xml:space="preserve">көрсететін көрсеткіштердің ұтымды тізімін әрбір кәсіпорын дербес </w:t>
      </w:r>
      <w:r w:rsidRPr="00CF1CE6">
        <w:rPr>
          <w:rFonts w:ascii="Times New Roman" w:eastAsia="Times New Roman" w:hAnsi="Times New Roman" w:cs="Times New Roman"/>
          <w:noProof/>
          <w:color w:val="000000" w:themeColor="text1"/>
          <w:sz w:val="24"/>
          <w:szCs w:val="24"/>
          <w:lang w:val="kk-KZ"/>
        </w:rPr>
        <w:t>қалыптастырады. Тиімділік көрсеткіштерінің құрамы кәсіпкердің алдына қойған мақсаттарымен анықталады.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Кәсіпкерліктің басты мақсаты - ең көп пайда табу, бірақ жалпы бағыты пайданы жоғарылату болғандықтан, оган өзге де көп-теген мақсаттар тэн болып келеді:</w:t>
      </w:r>
    </w:p>
    <w:p w:rsidR="00386025" w:rsidRPr="00CF1CE6" w:rsidRDefault="00386025" w:rsidP="00CF1CE6">
      <w:pPr>
        <w:shd w:val="clear" w:color="auto" w:fill="FFFFFF"/>
        <w:tabs>
          <w:tab w:val="left" w:pos="662"/>
        </w:tabs>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15"/>
          <w:sz w:val="24"/>
          <w:szCs w:val="24"/>
          <w:lang w:val="kk-KZ"/>
        </w:rPr>
        <w:t>1)</w:t>
      </w:r>
      <w:r w:rsidRPr="00CF1CE6">
        <w:rPr>
          <w:rFonts w:ascii="Times New Roman" w:eastAsia="Times New Roman" w:hAnsi="Times New Roman" w:cs="Times New Roman"/>
          <w:noProof/>
          <w:color w:val="000000" w:themeColor="text1"/>
          <w:sz w:val="24"/>
          <w:szCs w:val="24"/>
          <w:lang w:val="kk-KZ"/>
        </w:rPr>
        <w:tab/>
        <w:t>ең көп пайда табу мақсатының әртүрлі бағытта қалыптасу мүмкіншілігімен сипатталады. Ол төмендегілерді қамтамасыз етуді білдіреді:</w:t>
      </w:r>
    </w:p>
    <w:p w:rsidR="00386025" w:rsidRPr="00CF1CE6" w:rsidRDefault="00386025" w:rsidP="00CF1CE6">
      <w:pPr>
        <w:widowControl w:val="0"/>
        <w:numPr>
          <w:ilvl w:val="0"/>
          <w:numId w:val="4"/>
        </w:numPr>
        <w:shd w:val="clear" w:color="auto" w:fill="FFFFFF"/>
        <w:tabs>
          <w:tab w:val="left" w:pos="619"/>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pacing w:val="-2"/>
          <w:sz w:val="24"/>
          <w:szCs w:val="24"/>
          <w:lang w:val="kk-KZ"/>
        </w:rPr>
        <w:t xml:space="preserve">нарықтық конъюнктура мен кэсіпорын ресурстарына сәйкес </w:t>
      </w:r>
      <w:r w:rsidRPr="00CF1CE6">
        <w:rPr>
          <w:rFonts w:ascii="Times New Roman" w:eastAsia="Times New Roman" w:hAnsi="Times New Roman" w:cs="Times New Roman"/>
          <w:noProof/>
          <w:color w:val="000000" w:themeColor="text1"/>
          <w:sz w:val="24"/>
          <w:szCs w:val="24"/>
          <w:lang w:val="kk-KZ"/>
        </w:rPr>
        <w:t>келетін ең жоғары пайданы;</w:t>
      </w:r>
    </w:p>
    <w:p w:rsidR="00386025" w:rsidRPr="00CF1CE6" w:rsidRDefault="00386025" w:rsidP="00CF1CE6">
      <w:pPr>
        <w:widowControl w:val="0"/>
        <w:numPr>
          <w:ilvl w:val="0"/>
          <w:numId w:val="4"/>
        </w:numPr>
        <w:shd w:val="clear" w:color="auto" w:fill="FFFFFF"/>
        <w:tabs>
          <w:tab w:val="left" w:pos="619"/>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қалыптастырылатын пайда деңгейі мен қалыпты тәуекел дәрежесі арасындағы ұтымды қатынасты;</w:t>
      </w:r>
    </w:p>
    <w:p w:rsidR="00386025" w:rsidRPr="00CF1CE6" w:rsidRDefault="00386025" w:rsidP="00CF1CE6">
      <w:pPr>
        <w:widowControl w:val="0"/>
        <w:numPr>
          <w:ilvl w:val="0"/>
          <w:numId w:val="4"/>
        </w:numPr>
        <w:shd w:val="clear" w:color="auto" w:fill="FFFFFF"/>
        <w:tabs>
          <w:tab w:val="left" w:pos="619"/>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pacing w:val="-2"/>
          <w:sz w:val="24"/>
          <w:szCs w:val="24"/>
          <w:lang w:val="kk-KZ"/>
        </w:rPr>
        <w:t>компанияның меншік иелерінің инвестициялаған капиталы</w:t>
      </w:r>
      <w:r w:rsidRPr="00CF1CE6">
        <w:rPr>
          <w:rFonts w:ascii="Times New Roman" w:eastAsia="Times New Roman" w:hAnsi="Times New Roman" w:cs="Times New Roman"/>
          <w:noProof/>
          <w:color w:val="000000" w:themeColor="text1"/>
          <w:sz w:val="24"/>
          <w:szCs w:val="24"/>
          <w:lang w:val="kk-KZ"/>
        </w:rPr>
        <w:t>на қажетті табыс деңгейі үшін төлемдерді;</w:t>
      </w:r>
    </w:p>
    <w:p w:rsidR="00386025" w:rsidRPr="00CF1CE6" w:rsidRDefault="00386025" w:rsidP="00CF1CE6">
      <w:pPr>
        <w:widowControl w:val="0"/>
        <w:numPr>
          <w:ilvl w:val="0"/>
          <w:numId w:val="4"/>
        </w:numPr>
        <w:shd w:val="clear" w:color="auto" w:fill="FFFFFF"/>
        <w:tabs>
          <w:tab w:val="left" w:pos="619"/>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pacing w:val="-1"/>
          <w:sz w:val="24"/>
          <w:szCs w:val="24"/>
          <w:lang w:val="kk-KZ"/>
        </w:rPr>
        <w:t xml:space="preserve">қалыптастырылатын пайданың сапалық деңгейінің жоғары </w:t>
      </w:r>
      <w:r w:rsidRPr="00CF1CE6">
        <w:rPr>
          <w:rFonts w:ascii="Times New Roman" w:eastAsia="Times New Roman" w:hAnsi="Times New Roman" w:cs="Times New Roman"/>
          <w:noProof/>
          <w:color w:val="000000" w:themeColor="text1"/>
          <w:sz w:val="24"/>
          <w:szCs w:val="24"/>
          <w:lang w:val="kk-KZ"/>
        </w:rPr>
        <w:t>болуын;</w:t>
      </w:r>
    </w:p>
    <w:p w:rsidR="00386025" w:rsidRPr="00CF1CE6" w:rsidRDefault="00386025" w:rsidP="00CF1CE6">
      <w:pPr>
        <w:widowControl w:val="0"/>
        <w:numPr>
          <w:ilvl w:val="0"/>
          <w:numId w:val="4"/>
        </w:numPr>
        <w:shd w:val="clear" w:color="auto" w:fill="FFFFFF"/>
        <w:tabs>
          <w:tab w:val="left" w:pos="619"/>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pacing w:val="-2"/>
          <w:sz w:val="24"/>
          <w:szCs w:val="24"/>
          <w:lang w:val="kk-KZ"/>
        </w:rPr>
        <w:t xml:space="preserve">даму міндеттеріне сэйкес пайда есебінен инвестициялаудың </w:t>
      </w:r>
      <w:r w:rsidRPr="00CF1CE6">
        <w:rPr>
          <w:rFonts w:ascii="Times New Roman" w:eastAsia="Times New Roman" w:hAnsi="Times New Roman" w:cs="Times New Roman"/>
          <w:noProof/>
          <w:color w:val="000000" w:themeColor="text1"/>
          <w:sz w:val="24"/>
          <w:szCs w:val="24"/>
          <w:lang w:val="kk-KZ"/>
        </w:rPr>
        <w:t>жеткілікті көлемін;</w:t>
      </w:r>
    </w:p>
    <w:p w:rsidR="00386025" w:rsidRPr="00CF1CE6" w:rsidRDefault="00386025" w:rsidP="00CF1CE6">
      <w:pPr>
        <w:widowControl w:val="0"/>
        <w:numPr>
          <w:ilvl w:val="0"/>
          <w:numId w:val="4"/>
        </w:numPr>
        <w:shd w:val="clear" w:color="auto" w:fill="FFFFFF"/>
        <w:tabs>
          <w:tab w:val="left" w:pos="619"/>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қызметкердің пайданы  бөлуге  қатысу  бағдарламасының тиімділігін.</w:t>
      </w:r>
    </w:p>
    <w:p w:rsidR="00386025" w:rsidRPr="00CF1CE6" w:rsidRDefault="00C20483" w:rsidP="00CF1CE6">
      <w:pPr>
        <w:widowControl w:val="0"/>
        <w:numPr>
          <w:ilvl w:val="0"/>
          <w:numId w:val="5"/>
        </w:numPr>
        <w:shd w:val="clear" w:color="auto" w:fill="FFFFFF"/>
        <w:tabs>
          <w:tab w:val="left" w:pos="662"/>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4"/>
          <w:sz w:val="24"/>
          <w:szCs w:val="24"/>
          <w:lang w:val="kk-KZ"/>
        </w:rPr>
      </w:pPr>
      <w:r>
        <w:rPr>
          <w:rFonts w:ascii="Times New Roman" w:eastAsia="Times New Roman" w:hAnsi="Times New Roman" w:cs="Times New Roman"/>
          <w:noProof/>
          <w:color w:val="000000" w:themeColor="text1"/>
          <w:sz w:val="24"/>
          <w:szCs w:val="24"/>
          <w:lang w:val="kk-KZ"/>
        </w:rPr>
        <w:t>мақсаттардың кө</w:t>
      </w:r>
      <w:r w:rsidR="00386025" w:rsidRPr="00CF1CE6">
        <w:rPr>
          <w:rFonts w:ascii="Times New Roman" w:eastAsia="Times New Roman" w:hAnsi="Times New Roman" w:cs="Times New Roman"/>
          <w:noProof/>
          <w:color w:val="000000" w:themeColor="text1"/>
          <w:sz w:val="24"/>
          <w:szCs w:val="24"/>
          <w:lang w:val="kk-KZ"/>
        </w:rPr>
        <w:t xml:space="preserve">птігі ең жоғары пайда табу мақсатына жету үрдісінің баламалылығында көрініс табады. Яғни, көптеген </w:t>
      </w:r>
      <w:r w:rsidR="00386025" w:rsidRPr="00CF1CE6">
        <w:rPr>
          <w:rFonts w:ascii="Times New Roman" w:eastAsia="Times New Roman" w:hAnsi="Times New Roman" w:cs="Times New Roman"/>
          <w:noProof/>
          <w:color w:val="000000" w:themeColor="text1"/>
          <w:spacing w:val="-1"/>
          <w:sz w:val="24"/>
          <w:szCs w:val="24"/>
          <w:lang w:val="kk-KZ"/>
        </w:rPr>
        <w:t xml:space="preserve">нұсқалардың ішінен тиімділік </w:t>
      </w:r>
      <w:r w:rsidR="00386025" w:rsidRPr="00CF1CE6">
        <w:rPr>
          <w:rFonts w:ascii="Times New Roman" w:eastAsia="Times New Roman" w:hAnsi="Times New Roman" w:cs="Times New Roman"/>
          <w:noProof/>
          <w:color w:val="000000" w:themeColor="text1"/>
          <w:spacing w:val="-1"/>
          <w:sz w:val="24"/>
          <w:szCs w:val="24"/>
          <w:lang w:val="kk-KZ"/>
        </w:rPr>
        <w:lastRenderedPageBreak/>
        <w:t xml:space="preserve">қағидаларына айтарлықтай жоғары </w:t>
      </w:r>
      <w:r w:rsidR="00386025" w:rsidRPr="00CF1CE6">
        <w:rPr>
          <w:rFonts w:ascii="Times New Roman" w:eastAsia="Times New Roman" w:hAnsi="Times New Roman" w:cs="Times New Roman"/>
          <w:noProof/>
          <w:color w:val="000000" w:themeColor="text1"/>
          <w:sz w:val="24"/>
          <w:szCs w:val="24"/>
          <w:lang w:val="kk-KZ"/>
        </w:rPr>
        <w:t>дэрежеде сәйкес келетін ұтымды бір нұсқа таңдалады.</w:t>
      </w:r>
    </w:p>
    <w:p w:rsidR="00386025" w:rsidRPr="00CF1CE6" w:rsidRDefault="00386025" w:rsidP="00CF1CE6">
      <w:pPr>
        <w:widowControl w:val="0"/>
        <w:numPr>
          <w:ilvl w:val="0"/>
          <w:numId w:val="5"/>
        </w:numPr>
        <w:shd w:val="clear" w:color="auto" w:fill="FFFFFF"/>
        <w:tabs>
          <w:tab w:val="left" w:pos="662"/>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мақсаттардың көптігі оның құрамының бірнеше құрамдас бөліктен тұратындығымен сипатталады. Кәсіпкерлік қызмет өзіне мынадай аспектілерді қамтиды: өндірістік, коммерциялық қаржылық және</w:t>
      </w:r>
      <w:r w:rsidR="00C20483">
        <w:rPr>
          <w:rFonts w:ascii="Times New Roman" w:eastAsia="Times New Roman" w:hAnsi="Times New Roman" w:cs="Times New Roman"/>
          <w:noProof/>
          <w:color w:val="000000" w:themeColor="text1"/>
          <w:sz w:val="24"/>
          <w:szCs w:val="24"/>
          <w:lang w:val="kk-KZ"/>
        </w:rPr>
        <w:t xml:space="preserve"> консалингтік. Осы багыттардың ә</w:t>
      </w:r>
      <w:r w:rsidRPr="00CF1CE6">
        <w:rPr>
          <w:rFonts w:ascii="Times New Roman" w:eastAsia="Times New Roman" w:hAnsi="Times New Roman" w:cs="Times New Roman"/>
          <w:noProof/>
          <w:color w:val="000000" w:themeColor="text1"/>
          <w:sz w:val="24"/>
          <w:szCs w:val="24"/>
          <w:lang w:val="kk-KZ"/>
        </w:rPr>
        <w:t>рқайсысына тән өзінің мақсаттары болады.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Кэсіпкерлік қызметтің тиімділігін нәтижелердің шығындарға қатынасы көмегімен де көрсетуге болады. Ол үшін үшін эртүрлі </w:t>
      </w:r>
      <w:r w:rsidRPr="00CF1CE6">
        <w:rPr>
          <w:rFonts w:ascii="Times New Roman" w:eastAsia="Times New Roman" w:hAnsi="Times New Roman" w:cs="Times New Roman"/>
          <w:noProof/>
          <w:color w:val="000000" w:themeColor="text1"/>
          <w:spacing w:val="-1"/>
          <w:sz w:val="24"/>
          <w:szCs w:val="24"/>
          <w:lang w:val="kk-KZ"/>
        </w:rPr>
        <w:t xml:space="preserve">көрсеткіштер (қор қайтарымдылығы, материал қайтарымдылығы, еңбек өнімділігі т.б.) қолданылады. Мұндай қатынастың мақсатты </w:t>
      </w:r>
      <w:r w:rsidRPr="00CF1CE6">
        <w:rPr>
          <w:rFonts w:ascii="Times New Roman" w:eastAsia="Times New Roman" w:hAnsi="Times New Roman" w:cs="Times New Roman"/>
          <w:noProof/>
          <w:color w:val="000000" w:themeColor="text1"/>
          <w:sz w:val="24"/>
          <w:szCs w:val="24"/>
          <w:lang w:val="kk-KZ"/>
        </w:rPr>
        <w:t>бағыты - ең көп табыс табуға ұмтылу. Осыған байланысты шығындардың әрбір бірлігіне келетін нәтижені ұлғайту міндеті қойылады.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Тиімділік көрсеткіштерінің жүйесі мен мақсаттарды қалыптастыру кезінде олардың тиімділіктің жалпы қағидаларына </w:t>
      </w:r>
      <w:r w:rsidRPr="00CF1CE6">
        <w:rPr>
          <w:rFonts w:ascii="Times New Roman" w:eastAsia="Times New Roman" w:hAnsi="Times New Roman" w:cs="Times New Roman"/>
          <w:noProof/>
          <w:color w:val="000000" w:themeColor="text1"/>
          <w:spacing w:val="-2"/>
          <w:sz w:val="24"/>
          <w:szCs w:val="24"/>
          <w:lang w:val="kk-KZ"/>
        </w:rPr>
        <w:t xml:space="preserve">сәйкестігін қамтамасыз ету керск. Осыған байланысты тиімділіктің </w:t>
      </w:r>
      <w:r w:rsidRPr="00CF1CE6">
        <w:rPr>
          <w:rFonts w:ascii="Times New Roman" w:eastAsia="Times New Roman" w:hAnsi="Times New Roman" w:cs="Times New Roman"/>
          <w:noProof/>
          <w:color w:val="000000" w:themeColor="text1"/>
          <w:sz w:val="24"/>
          <w:szCs w:val="24"/>
          <w:lang w:val="kk-KZ"/>
        </w:rPr>
        <w:t>мынадай қағидаларын бөліп керсетуге болады:</w:t>
      </w:r>
    </w:p>
    <w:p w:rsidR="00386025" w:rsidRPr="00CF1CE6" w:rsidRDefault="00386025" w:rsidP="00CF1CE6">
      <w:pPr>
        <w:widowControl w:val="0"/>
        <w:numPr>
          <w:ilvl w:val="0"/>
          <w:numId w:val="6"/>
        </w:numPr>
        <w:shd w:val="clear" w:color="auto" w:fill="FFFFFF"/>
        <w:tabs>
          <w:tab w:val="left" w:pos="701"/>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22"/>
          <w:sz w:val="24"/>
          <w:szCs w:val="24"/>
          <w:lang w:val="kk-KZ"/>
        </w:rPr>
      </w:pPr>
      <w:r w:rsidRPr="00CF1CE6">
        <w:rPr>
          <w:rFonts w:ascii="Times New Roman" w:eastAsia="Times New Roman" w:hAnsi="Times New Roman" w:cs="Times New Roman"/>
          <w:noProof/>
          <w:color w:val="000000" w:themeColor="text1"/>
          <w:sz w:val="24"/>
          <w:szCs w:val="24"/>
          <w:lang w:val="kk-KZ"/>
        </w:rPr>
        <w:t xml:space="preserve">Тиімділікті өлшеудің негізгі қағидасы - мақсаттар мен қызметтің соңғы нэтижесінің өзара байланысы. Кәсіпкерлік </w:t>
      </w:r>
      <w:r w:rsidRPr="00CF1CE6">
        <w:rPr>
          <w:rFonts w:ascii="Times New Roman" w:eastAsia="Times New Roman" w:hAnsi="Times New Roman" w:cs="Times New Roman"/>
          <w:noProof/>
          <w:color w:val="000000" w:themeColor="text1"/>
          <w:spacing w:val="-1"/>
          <w:sz w:val="24"/>
          <w:szCs w:val="24"/>
          <w:lang w:val="kk-KZ"/>
        </w:rPr>
        <w:t xml:space="preserve">қызмет әрқашан белгілі бір мақсаттарға жетуге бағытталғанымен, </w:t>
      </w:r>
      <w:r w:rsidRPr="00CF1CE6">
        <w:rPr>
          <w:rFonts w:ascii="Times New Roman" w:eastAsia="Times New Roman" w:hAnsi="Times New Roman" w:cs="Times New Roman"/>
          <w:noProof/>
          <w:color w:val="000000" w:themeColor="text1"/>
          <w:sz w:val="24"/>
          <w:szCs w:val="24"/>
          <w:lang w:val="kk-KZ"/>
        </w:rPr>
        <w:t xml:space="preserve">оған әрқашан жете алмауы мүмкін. Бірақ міндетті түрде нәтиже шығады, тіпті, ол нәтиже жоспарланбауы немесе оң сипатқа ие </w:t>
      </w:r>
      <w:r w:rsidRPr="00CF1CE6">
        <w:rPr>
          <w:rFonts w:ascii="Times New Roman" w:eastAsia="Times New Roman" w:hAnsi="Times New Roman" w:cs="Times New Roman"/>
          <w:noProof/>
          <w:color w:val="000000" w:themeColor="text1"/>
          <w:spacing w:val="-1"/>
          <w:sz w:val="24"/>
          <w:szCs w:val="24"/>
          <w:lang w:val="kk-KZ"/>
        </w:rPr>
        <w:t xml:space="preserve">болмауы да мүмкін. Егер соңғы нәтиже мақсаттарға сәйкес келсе, </w:t>
      </w:r>
      <w:r w:rsidRPr="00CF1CE6">
        <w:rPr>
          <w:rFonts w:ascii="Times New Roman" w:eastAsia="Times New Roman" w:hAnsi="Times New Roman" w:cs="Times New Roman"/>
          <w:noProof/>
          <w:color w:val="000000" w:themeColor="text1"/>
          <w:sz w:val="24"/>
          <w:szCs w:val="24"/>
          <w:lang w:val="kk-KZ"/>
        </w:rPr>
        <w:t>онда қызмет тиімді (ұтымды) болғаны, ал сәйкес келмесе қызмет тиімсіз (ұтымсыз) деп танылады.</w:t>
      </w:r>
    </w:p>
    <w:p w:rsidR="00386025" w:rsidRPr="00CF1CE6" w:rsidRDefault="00386025" w:rsidP="00CF1CE6">
      <w:pPr>
        <w:widowControl w:val="0"/>
        <w:numPr>
          <w:ilvl w:val="0"/>
          <w:numId w:val="6"/>
        </w:numPr>
        <w:shd w:val="clear" w:color="auto" w:fill="FFFFFF"/>
        <w:tabs>
          <w:tab w:val="left" w:pos="701"/>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11"/>
          <w:sz w:val="24"/>
          <w:szCs w:val="24"/>
          <w:lang w:val="kk-KZ"/>
        </w:rPr>
      </w:pPr>
      <w:r w:rsidRPr="00CF1CE6">
        <w:rPr>
          <w:rFonts w:ascii="Times New Roman" w:eastAsia="Times New Roman" w:hAnsi="Times New Roman" w:cs="Times New Roman"/>
          <w:noProof/>
          <w:color w:val="000000" w:themeColor="text1"/>
          <w:sz w:val="24"/>
          <w:szCs w:val="24"/>
          <w:lang w:val="kk-KZ"/>
        </w:rPr>
        <w:t>Кәсіпкерліктің тиімділігін бағалаудың екінші қағидасы - оңтайлылықтың бірнеше өлшемдерін пайдалануга қол жетімділік. Мұндағы мәселе өлшемдердің қажеттілігі емес, оларды пайдалануға қолжетімділік жөнінде айтылып отырғанын ескеру керек. Бірыңғай немесе жалпылама бағалауды қолдану үшін мүмкіндіктер болмаған жағдайда, өлшемдер жиынтығы қолданылады.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1"/>
          <w:sz w:val="24"/>
          <w:szCs w:val="24"/>
          <w:lang w:val="kk-KZ"/>
        </w:rPr>
        <w:t xml:space="preserve">Мақсаттарды белгілеу үрдісі стратегияны әзірлеу шеңберінде </w:t>
      </w:r>
      <w:r w:rsidRPr="00CF1CE6">
        <w:rPr>
          <w:rFonts w:ascii="Times New Roman" w:eastAsia="Times New Roman" w:hAnsi="Times New Roman" w:cs="Times New Roman"/>
          <w:noProof/>
          <w:color w:val="000000" w:themeColor="text1"/>
          <w:sz w:val="24"/>
          <w:szCs w:val="24"/>
          <w:lang w:val="kk-KZ"/>
        </w:rPr>
        <w:t>жүзеге асырылады. Тиімділік көрсеткіштерінде көрініс табуды талап ететін мақсаттардың және соған сәйкес нәтижелерді бағалаудың екі түрі болады: сандық жэне сапалық.</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Кэсіпкерлік қызметтің тиімділігін бағалау кезінде сандық бағалауға басымдық беріледі, ол мақсаттарды сипаттау үшін де, нәтижелерді сипаттау үшін де пайдаланылады. Сандық бағалау </w:t>
      </w:r>
      <w:r w:rsidRPr="00CF1CE6">
        <w:rPr>
          <w:rFonts w:ascii="Times New Roman" w:eastAsia="Times New Roman" w:hAnsi="Times New Roman" w:cs="Times New Roman"/>
          <w:noProof/>
          <w:color w:val="000000" w:themeColor="text1"/>
          <w:spacing w:val="-1"/>
          <w:sz w:val="24"/>
          <w:szCs w:val="24"/>
          <w:lang w:val="kk-KZ"/>
        </w:rPr>
        <w:t>бақылау кезеңінде нақты және негізделген нәтижелер береді, сон</w:t>
      </w:r>
      <w:r w:rsidRPr="00CF1CE6">
        <w:rPr>
          <w:rFonts w:ascii="Times New Roman" w:eastAsia="Times New Roman" w:hAnsi="Times New Roman" w:cs="Times New Roman"/>
          <w:noProof/>
          <w:color w:val="000000" w:themeColor="text1"/>
          <w:sz w:val="24"/>
          <w:szCs w:val="24"/>
          <w:lang w:val="kk-KZ"/>
        </w:rPr>
        <w:t>дай - ақ, бақылау жүргізу тәртібін анықтау үшін де қолданылады. Мұндай бағалау сенімді нәтижелер алуға мүмкіндік береді.</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Кез-келген сапалық категориялар балдардың немесе индекстердің көмегімен сандық бағалаулармен сипатталуы </w:t>
      </w:r>
      <w:r w:rsidRPr="00CF1CE6">
        <w:rPr>
          <w:rFonts w:ascii="Times New Roman" w:eastAsia="Times New Roman" w:hAnsi="Times New Roman" w:cs="Times New Roman"/>
          <w:noProof/>
          <w:color w:val="000000" w:themeColor="text1"/>
          <w:spacing w:val="-1"/>
          <w:sz w:val="24"/>
          <w:szCs w:val="24"/>
          <w:lang w:val="kk-KZ"/>
        </w:rPr>
        <w:t>мүмкін. Бірақ, мұндай бағалаудың әрқашан шартты элементі бола</w:t>
      </w:r>
      <w:r w:rsidRPr="00CF1CE6">
        <w:rPr>
          <w:rFonts w:ascii="Times New Roman" w:eastAsia="Times New Roman" w:hAnsi="Times New Roman" w:cs="Times New Roman"/>
          <w:noProof/>
          <w:color w:val="000000" w:themeColor="text1"/>
          <w:spacing w:val="-2"/>
          <w:sz w:val="24"/>
          <w:szCs w:val="24"/>
          <w:lang w:val="kk-KZ"/>
        </w:rPr>
        <w:t xml:space="preserve">ды, оны қысқартуға болады (мысалы, сараптамалық әдістің барлық </w:t>
      </w:r>
      <w:r w:rsidRPr="00CF1CE6">
        <w:rPr>
          <w:rFonts w:ascii="Times New Roman" w:eastAsia="Times New Roman" w:hAnsi="Times New Roman" w:cs="Times New Roman"/>
          <w:noProof/>
          <w:color w:val="000000" w:themeColor="text1"/>
          <w:sz w:val="24"/>
          <w:szCs w:val="24"/>
          <w:lang w:val="kk-KZ"/>
        </w:rPr>
        <w:t>ережелері мен қағидаларын сақтау көмегімен), бірақ толықтай алып тастау мүмкін емес.</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4"/>
          <w:sz w:val="24"/>
          <w:szCs w:val="24"/>
          <w:lang w:val="kk-KZ"/>
        </w:rPr>
        <w:t xml:space="preserve">Кәсіпкерлік қызмет нэтижелері көрсеткіштерінің таңдалған </w:t>
      </w:r>
      <w:r w:rsidRPr="00CF1CE6">
        <w:rPr>
          <w:rFonts w:ascii="Times New Roman" w:eastAsia="Times New Roman" w:hAnsi="Times New Roman" w:cs="Times New Roman"/>
          <w:noProof/>
          <w:color w:val="000000" w:themeColor="text1"/>
          <w:spacing w:val="-9"/>
          <w:sz w:val="24"/>
          <w:szCs w:val="24"/>
          <w:lang w:val="kk-KZ"/>
        </w:rPr>
        <w:t xml:space="preserve">стратегияға тәуелділігін төмендегі кестеден </w:t>
      </w:r>
      <w:r w:rsidRPr="00CF1CE6">
        <w:rPr>
          <w:rFonts w:ascii="Times New Roman" w:eastAsia="Times New Roman" w:hAnsi="Times New Roman" w:cs="Times New Roman"/>
          <w:i/>
          <w:iCs/>
          <w:noProof/>
          <w:color w:val="000000" w:themeColor="text1"/>
          <w:sz w:val="24"/>
          <w:szCs w:val="24"/>
          <w:lang w:val="kk-KZ"/>
        </w:rPr>
        <w:t>(15</w:t>
      </w:r>
      <w:r w:rsidRPr="00CF1CE6">
        <w:rPr>
          <w:rFonts w:ascii="Times New Roman" w:eastAsia="Times New Roman" w:hAnsi="Times New Roman" w:cs="Times New Roman"/>
          <w:i/>
          <w:iCs/>
          <w:noProof/>
          <w:color w:val="000000" w:themeColor="text1"/>
          <w:spacing w:val="-9"/>
          <w:sz w:val="24"/>
          <w:szCs w:val="24"/>
          <w:lang w:val="kk-KZ"/>
        </w:rPr>
        <w:t xml:space="preserve"> — </w:t>
      </w:r>
      <w:r w:rsidRPr="00CF1CE6">
        <w:rPr>
          <w:rFonts w:ascii="Times New Roman" w:eastAsia="Times New Roman" w:hAnsi="Times New Roman" w:cs="Times New Roman"/>
          <w:noProof/>
          <w:color w:val="000000" w:themeColor="text1"/>
          <w:spacing w:val="-9"/>
          <w:sz w:val="24"/>
          <w:szCs w:val="24"/>
          <w:lang w:val="kk-KZ"/>
        </w:rPr>
        <w:t>кесте) көруге болады.</w:t>
      </w:r>
    </w:p>
    <w:p w:rsidR="00386025" w:rsidRPr="00CF1CE6" w:rsidRDefault="00386025" w:rsidP="00CF1CE6">
      <w:pPr>
        <w:shd w:val="clear" w:color="auto" w:fill="FFFFFF"/>
        <w:tabs>
          <w:tab w:val="left" w:pos="686"/>
        </w:tabs>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14"/>
          <w:sz w:val="24"/>
          <w:szCs w:val="24"/>
          <w:lang w:val="kk-KZ"/>
        </w:rPr>
        <w:t>3.</w:t>
      </w:r>
      <w:r w:rsidRPr="00CF1CE6">
        <w:rPr>
          <w:rFonts w:ascii="Times New Roman" w:eastAsia="Times New Roman" w:hAnsi="Times New Roman" w:cs="Times New Roman"/>
          <w:noProof/>
          <w:color w:val="000000" w:themeColor="text1"/>
          <w:sz w:val="24"/>
          <w:szCs w:val="24"/>
          <w:lang w:val="kk-KZ"/>
        </w:rPr>
        <w:tab/>
      </w:r>
      <w:r w:rsidRPr="00CF1CE6">
        <w:rPr>
          <w:rFonts w:ascii="Times New Roman" w:eastAsia="Times New Roman" w:hAnsi="Times New Roman" w:cs="Times New Roman"/>
          <w:noProof/>
          <w:color w:val="000000" w:themeColor="text1"/>
          <w:spacing w:val="-3"/>
          <w:sz w:val="24"/>
          <w:szCs w:val="24"/>
          <w:lang w:val="kk-KZ"/>
        </w:rPr>
        <w:t xml:space="preserve">Кәсіпкерліктің тиімділігін бағалаудың үшінші қағидасы - мақсатты тұжырымдау кезінде кәсіпкердің нарыктық ұстанымының  </w:t>
      </w:r>
      <w:r w:rsidRPr="00CF1CE6">
        <w:rPr>
          <w:rFonts w:ascii="Times New Roman" w:eastAsia="Times New Roman" w:hAnsi="Times New Roman" w:cs="Times New Roman"/>
          <w:noProof/>
          <w:color w:val="000000" w:themeColor="text1"/>
          <w:spacing w:val="-8"/>
          <w:sz w:val="24"/>
          <w:szCs w:val="24"/>
          <w:lang w:val="kk-KZ"/>
        </w:rPr>
        <w:t xml:space="preserve">тұрақтылығын сипаттайтын  мақсаттарға басымдық беру. Мұндай тәсіл </w:t>
      </w:r>
      <w:r w:rsidRPr="00CF1CE6">
        <w:rPr>
          <w:rFonts w:ascii="Times New Roman" w:eastAsia="Times New Roman" w:hAnsi="Times New Roman" w:cs="Times New Roman"/>
          <w:noProof/>
          <w:color w:val="000000" w:themeColor="text1"/>
          <w:spacing w:val="-3"/>
          <w:sz w:val="24"/>
          <w:szCs w:val="24"/>
          <w:lang w:val="kk-KZ"/>
        </w:rPr>
        <w:t xml:space="preserve">ең көп пайда табуға ұмтылуға қайшы келмейді, бірақ кәсіпорынның </w:t>
      </w:r>
      <w:r w:rsidRPr="00CF1CE6">
        <w:rPr>
          <w:rFonts w:ascii="Times New Roman" w:eastAsia="Times New Roman" w:hAnsi="Times New Roman" w:cs="Times New Roman"/>
          <w:noProof/>
          <w:color w:val="000000" w:themeColor="text1"/>
          <w:spacing w:val="-2"/>
          <w:sz w:val="24"/>
          <w:szCs w:val="24"/>
          <w:lang w:val="kk-KZ"/>
        </w:rPr>
        <w:t>ұзақ мерзімді перспективада табысты жұмыс жасауына жағдай жа</w:t>
      </w:r>
      <w:r w:rsidRPr="00CF1CE6">
        <w:rPr>
          <w:rFonts w:ascii="Times New Roman" w:eastAsia="Times New Roman" w:hAnsi="Times New Roman" w:cs="Times New Roman"/>
          <w:noProof/>
          <w:color w:val="000000" w:themeColor="text1"/>
          <w:spacing w:val="-6"/>
          <w:sz w:val="24"/>
          <w:szCs w:val="24"/>
          <w:lang w:val="kk-KZ"/>
        </w:rPr>
        <w:t>сайды. Тиімділікті бағалау стратегиялық басымдықтарды ескере оты</w:t>
      </w:r>
      <w:r w:rsidRPr="00CF1CE6">
        <w:rPr>
          <w:rFonts w:ascii="Times New Roman" w:eastAsia="Times New Roman" w:hAnsi="Times New Roman" w:cs="Times New Roman"/>
          <w:noProof/>
          <w:color w:val="000000" w:themeColor="text1"/>
          <w:spacing w:val="-5"/>
          <w:sz w:val="24"/>
          <w:szCs w:val="24"/>
          <w:lang w:val="kk-KZ"/>
        </w:rPr>
        <w:t xml:space="preserve">рып жүргізіледі, ал, көпшілігінде, бағалаушы көрсеткіштердің басым бөлігін таңдалған стратегиялық бағытта жұмсалатын күш — жігердің  </w:t>
      </w:r>
      <w:r w:rsidRPr="00CF1CE6">
        <w:rPr>
          <w:rFonts w:ascii="Times New Roman" w:eastAsia="Times New Roman" w:hAnsi="Times New Roman" w:cs="Times New Roman"/>
          <w:noProof/>
          <w:color w:val="000000" w:themeColor="text1"/>
          <w:spacing w:val="-4"/>
          <w:sz w:val="24"/>
          <w:szCs w:val="24"/>
          <w:lang w:val="kk-KZ"/>
        </w:rPr>
        <w:t>нәтижелілігін сипаттайтын көрсеткіштер кұрайды.</w:t>
      </w:r>
    </w:p>
    <w:p w:rsidR="00386025" w:rsidRPr="00CF1CE6" w:rsidRDefault="00386025" w:rsidP="00CF1CE6">
      <w:pPr>
        <w:shd w:val="clear" w:color="auto" w:fill="FFFFFF"/>
        <w:tabs>
          <w:tab w:val="left" w:pos="806"/>
        </w:tabs>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7"/>
          <w:sz w:val="24"/>
          <w:szCs w:val="24"/>
          <w:lang w:val="kk-KZ"/>
        </w:rPr>
        <w:t>4.</w:t>
      </w:r>
      <w:r w:rsidRPr="00CF1CE6">
        <w:rPr>
          <w:rFonts w:ascii="Times New Roman" w:eastAsia="Times New Roman" w:hAnsi="Times New Roman" w:cs="Times New Roman"/>
          <w:noProof/>
          <w:color w:val="000000" w:themeColor="text1"/>
          <w:sz w:val="24"/>
          <w:szCs w:val="24"/>
          <w:lang w:val="kk-KZ"/>
        </w:rPr>
        <w:tab/>
        <w:t>Тиімділікті бағалаудың төртінші қағидасы бағалау мақсаттары мен көрсеткіштерінің өнімнің өмірлік циклімен өзара байланысы.</w:t>
      </w:r>
    </w:p>
    <w:p w:rsidR="00386025" w:rsidRPr="00CF1CE6" w:rsidRDefault="00386025" w:rsidP="00CF1CE6">
      <w:pPr>
        <w:shd w:val="clear" w:color="auto" w:fill="FFFFFF"/>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b/>
          <w:bCs/>
          <w:noProof/>
          <w:color w:val="000000" w:themeColor="text1"/>
          <w:sz w:val="24"/>
          <w:szCs w:val="24"/>
          <w:lang w:val="kk-KZ"/>
        </w:rPr>
        <w:t xml:space="preserve">15 - кесте — Кәсіпкерлік </w:t>
      </w:r>
      <w:r w:rsidRPr="00CF1CE6">
        <w:rPr>
          <w:rFonts w:ascii="Times New Roman" w:eastAsia="Times New Roman" w:hAnsi="Times New Roman" w:cs="Times New Roman"/>
          <w:noProof/>
          <w:color w:val="000000" w:themeColor="text1"/>
          <w:sz w:val="24"/>
          <w:szCs w:val="24"/>
          <w:lang w:val="kk-KZ"/>
        </w:rPr>
        <w:t xml:space="preserve">қызмет </w:t>
      </w:r>
      <w:r w:rsidRPr="00CF1CE6">
        <w:rPr>
          <w:rFonts w:ascii="Times New Roman" w:eastAsia="Times New Roman" w:hAnsi="Times New Roman" w:cs="Times New Roman"/>
          <w:b/>
          <w:bCs/>
          <w:noProof/>
          <w:color w:val="000000" w:themeColor="text1"/>
          <w:sz w:val="24"/>
          <w:szCs w:val="24"/>
          <w:lang w:val="kk-KZ"/>
        </w:rPr>
        <w:t xml:space="preserve">нәтижелері көрсеткіштерінің </w:t>
      </w:r>
      <w:r w:rsidRPr="00CF1CE6">
        <w:rPr>
          <w:rFonts w:ascii="Times New Roman" w:eastAsia="Times New Roman" w:hAnsi="Times New Roman" w:cs="Times New Roman"/>
          <w:noProof/>
          <w:color w:val="000000" w:themeColor="text1"/>
          <w:sz w:val="24"/>
          <w:szCs w:val="24"/>
          <w:lang w:val="kk-KZ"/>
        </w:rPr>
        <w:t>таңдалған стратегияға тәуелділігі</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p>
    <w:p w:rsidR="00A73716" w:rsidRPr="00CF1CE6" w:rsidRDefault="00A73716"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p>
    <w:tbl>
      <w:tblPr>
        <w:tblStyle w:val="a4"/>
        <w:tblW w:w="0" w:type="auto"/>
        <w:tblLook w:val="04A0"/>
      </w:tblPr>
      <w:tblGrid>
        <w:gridCol w:w="534"/>
        <w:gridCol w:w="3685"/>
        <w:gridCol w:w="2959"/>
        <w:gridCol w:w="2393"/>
      </w:tblGrid>
      <w:tr w:rsidR="00A73716" w:rsidRPr="00CF1CE6" w:rsidTr="00A73716">
        <w:tc>
          <w:tcPr>
            <w:tcW w:w="534"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rPr>
              <w:t>№</w:t>
            </w:r>
          </w:p>
        </w:tc>
        <w:tc>
          <w:tcPr>
            <w:tcW w:w="3685"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2"/>
                <w:sz w:val="24"/>
                <w:szCs w:val="24"/>
              </w:rPr>
              <w:t xml:space="preserve">Кәсіпкерліктің </w:t>
            </w:r>
            <w:r w:rsidRPr="00CF1CE6">
              <w:rPr>
                <w:rFonts w:ascii="Times New Roman" w:eastAsia="Times New Roman" w:hAnsi="Times New Roman" w:cs="Times New Roman"/>
                <w:noProof/>
                <w:color w:val="000000" w:themeColor="text1"/>
                <w:sz w:val="24"/>
                <w:szCs w:val="24"/>
              </w:rPr>
              <w:t>стратегияс</w:t>
            </w:r>
            <w:r w:rsidRPr="00CF1CE6">
              <w:rPr>
                <w:rFonts w:ascii="Times New Roman" w:eastAsia="Times New Roman" w:hAnsi="Times New Roman" w:cs="Times New Roman"/>
                <w:noProof/>
                <w:color w:val="000000" w:themeColor="text1"/>
                <w:sz w:val="24"/>
                <w:szCs w:val="24"/>
                <w:lang w:val="kk-KZ"/>
              </w:rPr>
              <w:t>ы</w:t>
            </w:r>
          </w:p>
        </w:tc>
        <w:tc>
          <w:tcPr>
            <w:tcW w:w="2959"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2"/>
                <w:sz w:val="24"/>
                <w:szCs w:val="24"/>
              </w:rPr>
              <w:t xml:space="preserve">Стратегия </w:t>
            </w:r>
            <w:r w:rsidRPr="00CF1CE6">
              <w:rPr>
                <w:rFonts w:ascii="Times New Roman" w:eastAsia="Times New Roman" w:hAnsi="Times New Roman" w:cs="Times New Roman"/>
                <w:noProof/>
                <w:color w:val="000000" w:themeColor="text1"/>
                <w:spacing w:val="-2"/>
                <w:sz w:val="24"/>
                <w:szCs w:val="24"/>
              </w:rPr>
              <w:lastRenderedPageBreak/>
              <w:t>шеңберіңде анықталган мақсаттар</w:t>
            </w:r>
          </w:p>
        </w:tc>
        <w:tc>
          <w:tcPr>
            <w:tcW w:w="2393"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1"/>
                <w:sz w:val="24"/>
                <w:szCs w:val="24"/>
              </w:rPr>
              <w:lastRenderedPageBreak/>
              <w:t>Н</w:t>
            </w:r>
            <w:r w:rsidRPr="00CF1CE6">
              <w:rPr>
                <w:rFonts w:ascii="Times New Roman" w:eastAsia="Times New Roman" w:hAnsi="Times New Roman" w:cs="Times New Roman"/>
                <w:noProof/>
                <w:color w:val="000000" w:themeColor="text1"/>
                <w:spacing w:val="-1"/>
                <w:sz w:val="24"/>
                <w:szCs w:val="24"/>
                <w:lang w:val="kk-KZ"/>
              </w:rPr>
              <w:t>ә</w:t>
            </w:r>
            <w:r w:rsidRPr="00CF1CE6">
              <w:rPr>
                <w:rFonts w:ascii="Times New Roman" w:eastAsia="Times New Roman" w:hAnsi="Times New Roman" w:cs="Times New Roman"/>
                <w:noProof/>
                <w:color w:val="000000" w:themeColor="text1"/>
                <w:spacing w:val="-1"/>
                <w:sz w:val="24"/>
                <w:szCs w:val="24"/>
              </w:rPr>
              <w:t xml:space="preserve">тиже </w:t>
            </w:r>
            <w:r w:rsidRPr="00CF1CE6">
              <w:rPr>
                <w:rFonts w:ascii="Times New Roman" w:eastAsia="Times New Roman" w:hAnsi="Times New Roman" w:cs="Times New Roman"/>
                <w:noProof/>
                <w:color w:val="000000" w:themeColor="text1"/>
                <w:spacing w:val="-1"/>
                <w:sz w:val="24"/>
                <w:szCs w:val="24"/>
              </w:rPr>
              <w:lastRenderedPageBreak/>
              <w:t>көрсеткішінің атауы</w:t>
            </w:r>
          </w:p>
        </w:tc>
      </w:tr>
      <w:tr w:rsidR="00A73716" w:rsidRPr="00CF1CE6" w:rsidTr="00A73716">
        <w:tc>
          <w:tcPr>
            <w:tcW w:w="534"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hAnsi="Times New Roman" w:cs="Times New Roman"/>
                <w:color w:val="000000" w:themeColor="text1"/>
                <w:sz w:val="24"/>
                <w:szCs w:val="24"/>
                <w:lang w:val="kk-KZ"/>
              </w:rPr>
              <w:lastRenderedPageBreak/>
              <w:t>1</w:t>
            </w:r>
          </w:p>
        </w:tc>
        <w:tc>
          <w:tcPr>
            <w:tcW w:w="3685"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rPr>
              <w:t>Нарыкка ену</w:t>
            </w:r>
          </w:p>
        </w:tc>
        <w:tc>
          <w:tcPr>
            <w:tcW w:w="2959"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2"/>
                <w:sz w:val="24"/>
                <w:szCs w:val="24"/>
                <w:lang w:val="kk-KZ"/>
              </w:rPr>
              <w:t xml:space="preserve">Нарықтың белгілі бір </w:t>
            </w:r>
            <w:r w:rsidRPr="00CF1CE6">
              <w:rPr>
                <w:rFonts w:ascii="Times New Roman" w:eastAsia="Times New Roman" w:hAnsi="Times New Roman" w:cs="Times New Roman"/>
                <w:noProof/>
                <w:color w:val="000000" w:themeColor="text1"/>
                <w:sz w:val="24"/>
                <w:szCs w:val="24"/>
                <w:lang w:val="kk-KZ"/>
              </w:rPr>
              <w:t>үлесін иелену</w:t>
            </w:r>
          </w:p>
        </w:tc>
        <w:tc>
          <w:tcPr>
            <w:tcW w:w="2393"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1"/>
                <w:sz w:val="24"/>
                <w:szCs w:val="24"/>
              </w:rPr>
              <w:t>Нарықтағы алатын үлесі</w:t>
            </w:r>
          </w:p>
        </w:tc>
      </w:tr>
      <w:tr w:rsidR="00A73716" w:rsidRPr="00CF1CE6" w:rsidTr="00A73716">
        <w:tc>
          <w:tcPr>
            <w:tcW w:w="534"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hAnsi="Times New Roman" w:cs="Times New Roman"/>
                <w:color w:val="000000" w:themeColor="text1"/>
                <w:sz w:val="24"/>
                <w:szCs w:val="24"/>
                <w:lang w:val="kk-KZ"/>
              </w:rPr>
              <w:t>2</w:t>
            </w:r>
          </w:p>
        </w:tc>
        <w:tc>
          <w:tcPr>
            <w:tcW w:w="3685"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3"/>
                <w:sz w:val="24"/>
                <w:szCs w:val="24"/>
              </w:rPr>
              <w:t>Жаңа тауарды шы</w:t>
            </w:r>
            <w:r w:rsidRPr="00CF1CE6">
              <w:rPr>
                <w:rFonts w:ascii="Times New Roman" w:eastAsia="Times New Roman" w:hAnsi="Times New Roman" w:cs="Times New Roman"/>
                <w:noProof/>
                <w:color w:val="000000" w:themeColor="text1"/>
                <w:spacing w:val="-3"/>
                <w:sz w:val="24"/>
                <w:szCs w:val="24"/>
                <w:lang w:val="kk-KZ"/>
              </w:rPr>
              <w:t>ғару</w:t>
            </w:r>
          </w:p>
        </w:tc>
        <w:tc>
          <w:tcPr>
            <w:tcW w:w="2959"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2"/>
                <w:sz w:val="24"/>
                <w:szCs w:val="24"/>
                <w:lang w:val="kk-KZ"/>
              </w:rPr>
              <w:t xml:space="preserve">Нарыктың белгілі бір </w:t>
            </w:r>
            <w:r w:rsidRPr="00CF1CE6">
              <w:rPr>
                <w:rFonts w:ascii="Times New Roman" w:eastAsia="Times New Roman" w:hAnsi="Times New Roman" w:cs="Times New Roman"/>
                <w:noProof/>
                <w:color w:val="000000" w:themeColor="text1"/>
                <w:sz w:val="24"/>
                <w:szCs w:val="24"/>
                <w:lang w:val="kk-KZ"/>
              </w:rPr>
              <w:t>үлесін иелену</w:t>
            </w:r>
          </w:p>
        </w:tc>
        <w:tc>
          <w:tcPr>
            <w:tcW w:w="2393"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1"/>
                <w:sz w:val="24"/>
                <w:szCs w:val="24"/>
              </w:rPr>
              <w:t>Нарықтағы алатын үлесі</w:t>
            </w:r>
          </w:p>
        </w:tc>
      </w:tr>
      <w:tr w:rsidR="00A73716" w:rsidRPr="00CF1CE6" w:rsidTr="00A73716">
        <w:tc>
          <w:tcPr>
            <w:tcW w:w="534" w:type="dxa"/>
            <w:vMerge w:val="restart"/>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hAnsi="Times New Roman" w:cs="Times New Roman"/>
                <w:color w:val="000000" w:themeColor="text1"/>
                <w:sz w:val="24"/>
                <w:szCs w:val="24"/>
                <w:lang w:val="kk-KZ"/>
              </w:rPr>
              <w:t>3</w:t>
            </w:r>
          </w:p>
        </w:tc>
        <w:tc>
          <w:tcPr>
            <w:tcW w:w="3685" w:type="dxa"/>
            <w:vMerge w:val="restart"/>
          </w:tcPr>
          <w:p w:rsidR="00A73716" w:rsidRPr="00CF1CE6" w:rsidRDefault="00A73716" w:rsidP="00CF1CE6">
            <w:pPr>
              <w:shd w:val="clear" w:color="auto" w:fill="FFFFFF"/>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rPr>
              <w:t>Нары</w:t>
            </w:r>
            <w:r w:rsidRPr="00CF1CE6">
              <w:rPr>
                <w:rFonts w:ascii="Times New Roman" w:eastAsia="Times New Roman" w:hAnsi="Times New Roman" w:cs="Times New Roman"/>
                <w:noProof/>
                <w:color w:val="000000" w:themeColor="text1"/>
                <w:sz w:val="24"/>
                <w:szCs w:val="24"/>
                <w:lang w:val="kk-KZ"/>
              </w:rPr>
              <w:t>қ</w:t>
            </w:r>
            <w:r w:rsidRPr="00CF1CE6">
              <w:rPr>
                <w:rFonts w:ascii="Times New Roman" w:eastAsia="Times New Roman" w:hAnsi="Times New Roman" w:cs="Times New Roman"/>
                <w:noProof/>
                <w:color w:val="000000" w:themeColor="text1"/>
                <w:sz w:val="24"/>
                <w:szCs w:val="24"/>
              </w:rPr>
              <w:t>ты</w:t>
            </w:r>
            <w:r w:rsidRPr="00CF1CE6">
              <w:rPr>
                <w:rFonts w:ascii="Times New Roman" w:eastAsia="Times New Roman" w:hAnsi="Times New Roman" w:cs="Times New Roman"/>
                <w:noProof/>
                <w:color w:val="000000" w:themeColor="text1"/>
                <w:sz w:val="24"/>
                <w:szCs w:val="24"/>
                <w:lang w:val="kk-KZ"/>
              </w:rPr>
              <w:t>қ</w:t>
            </w:r>
          </w:p>
          <w:p w:rsidR="00A73716" w:rsidRPr="00CF1CE6" w:rsidRDefault="00A73716" w:rsidP="00CF1CE6">
            <w:pPr>
              <w:shd w:val="clear" w:color="auto" w:fill="FFFFFF"/>
              <w:ind w:firstLine="567"/>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pacing w:val="-2"/>
                <w:sz w:val="24"/>
                <w:szCs w:val="24"/>
              </w:rPr>
              <w:t>белсеңділікті</w:t>
            </w:r>
          </w:p>
          <w:p w:rsidR="00A73716" w:rsidRPr="00CF1CE6" w:rsidRDefault="00A73716" w:rsidP="00CF1CE6">
            <w:pPr>
              <w:shd w:val="clear" w:color="auto" w:fill="FFFFFF"/>
              <w:ind w:firstLine="567"/>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күшейту</w:t>
            </w:r>
          </w:p>
          <w:p w:rsidR="00A73716" w:rsidRPr="00CF1CE6" w:rsidRDefault="00A73716" w:rsidP="00CF1CE6">
            <w:pPr>
              <w:ind w:firstLine="567"/>
              <w:jc w:val="both"/>
              <w:rPr>
                <w:rFonts w:ascii="Times New Roman" w:hAnsi="Times New Roman" w:cs="Times New Roman"/>
                <w:color w:val="000000" w:themeColor="text1"/>
                <w:sz w:val="24"/>
                <w:szCs w:val="24"/>
              </w:rPr>
            </w:pPr>
          </w:p>
          <w:p w:rsidR="00A73716" w:rsidRPr="00CF1CE6" w:rsidRDefault="00A73716" w:rsidP="00CF1CE6">
            <w:pPr>
              <w:ind w:firstLine="567"/>
              <w:jc w:val="both"/>
              <w:rPr>
                <w:rFonts w:ascii="Times New Roman" w:hAnsi="Times New Roman" w:cs="Times New Roman"/>
                <w:color w:val="000000" w:themeColor="text1"/>
                <w:sz w:val="24"/>
                <w:szCs w:val="24"/>
              </w:rPr>
            </w:pPr>
          </w:p>
        </w:tc>
        <w:tc>
          <w:tcPr>
            <w:tcW w:w="2959"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2"/>
                <w:sz w:val="24"/>
                <w:szCs w:val="24"/>
              </w:rPr>
              <w:t xml:space="preserve">Нарықтың белгілі бір </w:t>
            </w:r>
            <w:r w:rsidRPr="00CF1CE6">
              <w:rPr>
                <w:rFonts w:ascii="Times New Roman" w:eastAsia="Times New Roman" w:hAnsi="Times New Roman" w:cs="Times New Roman"/>
                <w:noProof/>
                <w:color w:val="000000" w:themeColor="text1"/>
                <w:sz w:val="24"/>
                <w:szCs w:val="24"/>
              </w:rPr>
              <w:t>үлесін иелену</w:t>
            </w:r>
          </w:p>
        </w:tc>
        <w:tc>
          <w:tcPr>
            <w:tcW w:w="2393"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1"/>
                <w:sz w:val="24"/>
                <w:szCs w:val="24"/>
              </w:rPr>
              <w:t>Нарықтағы алатын үлесі</w:t>
            </w:r>
          </w:p>
        </w:tc>
      </w:tr>
      <w:tr w:rsidR="00A73716" w:rsidRPr="00CF1CE6" w:rsidTr="00A73716">
        <w:tc>
          <w:tcPr>
            <w:tcW w:w="534" w:type="dxa"/>
            <w:vMerge/>
          </w:tcPr>
          <w:p w:rsidR="00A73716" w:rsidRPr="00CF1CE6" w:rsidRDefault="00A73716" w:rsidP="00CF1CE6">
            <w:pPr>
              <w:ind w:firstLine="567"/>
              <w:jc w:val="both"/>
              <w:rPr>
                <w:rFonts w:ascii="Times New Roman" w:hAnsi="Times New Roman" w:cs="Times New Roman"/>
                <w:color w:val="000000" w:themeColor="text1"/>
                <w:sz w:val="24"/>
                <w:szCs w:val="24"/>
                <w:lang w:val="kk-KZ"/>
              </w:rPr>
            </w:pPr>
          </w:p>
        </w:tc>
        <w:tc>
          <w:tcPr>
            <w:tcW w:w="3685" w:type="dxa"/>
            <w:vMerge/>
          </w:tcPr>
          <w:p w:rsidR="00A73716" w:rsidRPr="00CF1CE6" w:rsidRDefault="00A73716" w:rsidP="00CF1CE6">
            <w:pPr>
              <w:ind w:firstLine="567"/>
              <w:jc w:val="both"/>
              <w:rPr>
                <w:rFonts w:ascii="Times New Roman" w:hAnsi="Times New Roman" w:cs="Times New Roman"/>
                <w:color w:val="000000" w:themeColor="text1"/>
                <w:sz w:val="24"/>
                <w:szCs w:val="24"/>
              </w:rPr>
            </w:pPr>
          </w:p>
        </w:tc>
        <w:tc>
          <w:tcPr>
            <w:tcW w:w="2959"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1"/>
                <w:sz w:val="24"/>
                <w:szCs w:val="24"/>
              </w:rPr>
              <w:t>Өнімнің (к</w:t>
            </w:r>
            <w:r w:rsidRPr="00CF1CE6">
              <w:rPr>
                <w:rFonts w:ascii="Times New Roman" w:eastAsia="Times New Roman" w:hAnsi="Times New Roman" w:cs="Times New Roman"/>
                <w:noProof/>
                <w:color w:val="000000" w:themeColor="text1"/>
                <w:spacing w:val="-1"/>
                <w:sz w:val="24"/>
                <w:szCs w:val="24"/>
                <w:lang w:val="kk-KZ"/>
              </w:rPr>
              <w:t>ә</w:t>
            </w:r>
            <w:r w:rsidRPr="00CF1CE6">
              <w:rPr>
                <w:rFonts w:ascii="Times New Roman" w:eastAsia="Times New Roman" w:hAnsi="Times New Roman" w:cs="Times New Roman"/>
                <w:noProof/>
                <w:color w:val="000000" w:themeColor="text1"/>
                <w:spacing w:val="-1"/>
                <w:sz w:val="24"/>
                <w:szCs w:val="24"/>
              </w:rPr>
              <w:t>сіпорынның) б</w:t>
            </w:r>
            <w:r w:rsidRPr="00CF1CE6">
              <w:rPr>
                <w:rFonts w:ascii="Times New Roman" w:eastAsia="Times New Roman" w:hAnsi="Times New Roman" w:cs="Times New Roman"/>
                <w:noProof/>
                <w:color w:val="000000" w:themeColor="text1"/>
                <w:spacing w:val="-1"/>
                <w:sz w:val="24"/>
                <w:szCs w:val="24"/>
                <w:lang w:val="kk-KZ"/>
              </w:rPr>
              <w:t>ә</w:t>
            </w:r>
            <w:r w:rsidRPr="00CF1CE6">
              <w:rPr>
                <w:rFonts w:ascii="Times New Roman" w:eastAsia="Times New Roman" w:hAnsi="Times New Roman" w:cs="Times New Roman"/>
                <w:noProof/>
                <w:color w:val="000000" w:themeColor="text1"/>
                <w:spacing w:val="-1"/>
                <w:sz w:val="24"/>
                <w:szCs w:val="24"/>
              </w:rPr>
              <w:t xml:space="preserve">секеге қабілеттілігін </w:t>
            </w:r>
            <w:r w:rsidRPr="00CF1CE6">
              <w:rPr>
                <w:rFonts w:ascii="Times New Roman" w:eastAsia="Times New Roman" w:hAnsi="Times New Roman" w:cs="Times New Roman"/>
                <w:noProof/>
                <w:color w:val="000000" w:themeColor="text1"/>
                <w:sz w:val="24"/>
                <w:szCs w:val="24"/>
              </w:rPr>
              <w:t>жоғарылату</w:t>
            </w:r>
          </w:p>
        </w:tc>
        <w:tc>
          <w:tcPr>
            <w:tcW w:w="2393"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1"/>
                <w:sz w:val="24"/>
                <w:szCs w:val="24"/>
              </w:rPr>
              <w:t xml:space="preserve">Өнімнің (кәсіпорынның) </w:t>
            </w:r>
            <w:r w:rsidRPr="00CF1CE6">
              <w:rPr>
                <w:rFonts w:ascii="Times New Roman" w:eastAsia="Times New Roman" w:hAnsi="Times New Roman" w:cs="Times New Roman"/>
                <w:noProof/>
                <w:color w:val="000000" w:themeColor="text1"/>
                <w:sz w:val="24"/>
                <w:szCs w:val="24"/>
              </w:rPr>
              <w:t>бәсекеге қабілеттілігі</w:t>
            </w:r>
          </w:p>
        </w:tc>
      </w:tr>
      <w:tr w:rsidR="00A73716" w:rsidRPr="00CF1CE6" w:rsidTr="00A73716">
        <w:tc>
          <w:tcPr>
            <w:tcW w:w="534" w:type="dxa"/>
            <w:vMerge/>
          </w:tcPr>
          <w:p w:rsidR="00A73716" w:rsidRPr="00CF1CE6" w:rsidRDefault="00A73716" w:rsidP="00CF1CE6">
            <w:pPr>
              <w:ind w:firstLine="567"/>
              <w:jc w:val="both"/>
              <w:rPr>
                <w:rFonts w:ascii="Times New Roman" w:hAnsi="Times New Roman" w:cs="Times New Roman"/>
                <w:color w:val="000000" w:themeColor="text1"/>
                <w:sz w:val="24"/>
                <w:szCs w:val="24"/>
                <w:lang w:val="kk-KZ"/>
              </w:rPr>
            </w:pPr>
          </w:p>
        </w:tc>
        <w:tc>
          <w:tcPr>
            <w:tcW w:w="3685" w:type="dxa"/>
            <w:vMerge/>
          </w:tcPr>
          <w:p w:rsidR="00A73716" w:rsidRPr="00CF1CE6" w:rsidRDefault="00A73716" w:rsidP="00CF1CE6">
            <w:pPr>
              <w:ind w:firstLine="567"/>
              <w:jc w:val="both"/>
              <w:rPr>
                <w:rFonts w:ascii="Times New Roman" w:hAnsi="Times New Roman" w:cs="Times New Roman"/>
                <w:color w:val="000000" w:themeColor="text1"/>
                <w:sz w:val="24"/>
                <w:szCs w:val="24"/>
                <w:lang w:val="kk-KZ"/>
              </w:rPr>
            </w:pPr>
          </w:p>
        </w:tc>
        <w:tc>
          <w:tcPr>
            <w:tcW w:w="2959"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rPr>
              <w:t>Пайданы ұлғайту</w:t>
            </w:r>
          </w:p>
        </w:tc>
        <w:tc>
          <w:tcPr>
            <w:tcW w:w="2393"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rPr>
              <w:t>Пайда</w:t>
            </w:r>
          </w:p>
        </w:tc>
      </w:tr>
      <w:tr w:rsidR="00A73716" w:rsidRPr="00CF1CE6" w:rsidTr="00A73716">
        <w:tc>
          <w:tcPr>
            <w:tcW w:w="534"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hAnsi="Times New Roman" w:cs="Times New Roman"/>
                <w:color w:val="000000" w:themeColor="text1"/>
                <w:sz w:val="24"/>
                <w:szCs w:val="24"/>
                <w:lang w:val="kk-KZ"/>
              </w:rPr>
              <w:t>4</w:t>
            </w:r>
          </w:p>
        </w:tc>
        <w:tc>
          <w:tcPr>
            <w:tcW w:w="3685"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rPr>
              <w:t>Б</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секеге кабілеттілік ұстанымды нығайту</w:t>
            </w:r>
          </w:p>
        </w:tc>
        <w:tc>
          <w:tcPr>
            <w:tcW w:w="2959"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1"/>
                <w:sz w:val="24"/>
                <w:szCs w:val="24"/>
                <w:lang w:val="kk-KZ"/>
              </w:rPr>
              <w:t xml:space="preserve">Өнімнің (кәсіпорынның) </w:t>
            </w:r>
            <w:r w:rsidRPr="00CF1CE6">
              <w:rPr>
                <w:rFonts w:ascii="Times New Roman" w:eastAsia="Times New Roman" w:hAnsi="Times New Roman" w:cs="Times New Roman"/>
                <w:noProof/>
                <w:color w:val="000000" w:themeColor="text1"/>
                <w:sz w:val="24"/>
                <w:szCs w:val="24"/>
                <w:lang w:val="kk-KZ"/>
              </w:rPr>
              <w:t>бәсекеге қабілеттілігін жоғарылату</w:t>
            </w:r>
          </w:p>
        </w:tc>
        <w:tc>
          <w:tcPr>
            <w:tcW w:w="2393"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1"/>
                <w:sz w:val="24"/>
                <w:szCs w:val="24"/>
              </w:rPr>
              <w:t>Өнімнің (к</w:t>
            </w:r>
            <w:r w:rsidRPr="00CF1CE6">
              <w:rPr>
                <w:rFonts w:ascii="Times New Roman" w:eastAsia="Times New Roman" w:hAnsi="Times New Roman" w:cs="Times New Roman"/>
                <w:noProof/>
                <w:color w:val="000000" w:themeColor="text1"/>
                <w:spacing w:val="-1"/>
                <w:sz w:val="24"/>
                <w:szCs w:val="24"/>
                <w:lang w:val="kk-KZ"/>
              </w:rPr>
              <w:t>ә</w:t>
            </w:r>
            <w:r w:rsidRPr="00CF1CE6">
              <w:rPr>
                <w:rFonts w:ascii="Times New Roman" w:eastAsia="Times New Roman" w:hAnsi="Times New Roman" w:cs="Times New Roman"/>
                <w:noProof/>
                <w:color w:val="000000" w:themeColor="text1"/>
                <w:spacing w:val="-1"/>
                <w:sz w:val="24"/>
                <w:szCs w:val="24"/>
              </w:rPr>
              <w:t xml:space="preserve">сіпорынның) </w:t>
            </w:r>
            <w:r w:rsidRPr="00CF1CE6">
              <w:rPr>
                <w:rFonts w:ascii="Times New Roman" w:eastAsia="Times New Roman" w:hAnsi="Times New Roman" w:cs="Times New Roman"/>
                <w:noProof/>
                <w:color w:val="000000" w:themeColor="text1"/>
                <w:sz w:val="24"/>
                <w:szCs w:val="24"/>
              </w:rPr>
              <w:t>б</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 xml:space="preserve">секеге </w:t>
            </w:r>
            <w:r w:rsidRPr="00CF1CE6">
              <w:rPr>
                <w:rFonts w:ascii="Times New Roman" w:eastAsia="Times New Roman" w:hAnsi="Times New Roman" w:cs="Times New Roman"/>
                <w:noProof/>
                <w:color w:val="000000" w:themeColor="text1"/>
                <w:sz w:val="24"/>
                <w:szCs w:val="24"/>
                <w:lang w:val="kk-KZ"/>
              </w:rPr>
              <w:t>қ</w:t>
            </w:r>
            <w:r w:rsidRPr="00CF1CE6">
              <w:rPr>
                <w:rFonts w:ascii="Times New Roman" w:eastAsia="Times New Roman" w:hAnsi="Times New Roman" w:cs="Times New Roman"/>
                <w:noProof/>
                <w:color w:val="000000" w:themeColor="text1"/>
                <w:sz w:val="24"/>
                <w:szCs w:val="24"/>
              </w:rPr>
              <w:t>абілеттілігі</w:t>
            </w:r>
          </w:p>
        </w:tc>
      </w:tr>
      <w:tr w:rsidR="00A73716" w:rsidRPr="00CF1CE6" w:rsidTr="00A73716">
        <w:tc>
          <w:tcPr>
            <w:tcW w:w="534" w:type="dxa"/>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hAnsi="Times New Roman" w:cs="Times New Roman"/>
                <w:color w:val="000000" w:themeColor="text1"/>
                <w:sz w:val="24"/>
                <w:szCs w:val="24"/>
                <w:lang w:val="kk-KZ"/>
              </w:rPr>
              <w:t>5</w:t>
            </w:r>
          </w:p>
        </w:tc>
        <w:tc>
          <w:tcPr>
            <w:tcW w:w="3685" w:type="dxa"/>
          </w:tcPr>
          <w:p w:rsidR="00A73716" w:rsidRPr="00CF1CE6" w:rsidRDefault="00A73716" w:rsidP="00CF1CE6">
            <w:pPr>
              <w:ind w:firstLine="567"/>
              <w:jc w:val="both"/>
              <w:rPr>
                <w:rFonts w:ascii="Times New Roman" w:eastAsia="Times New Roman" w:hAnsi="Times New Roman" w:cs="Times New Roman"/>
                <w:noProof/>
                <w:color w:val="000000" w:themeColor="text1"/>
                <w:sz w:val="24"/>
                <w:szCs w:val="24"/>
              </w:rPr>
            </w:pPr>
            <w:r w:rsidRPr="00CF1CE6">
              <w:rPr>
                <w:rFonts w:ascii="Times New Roman" w:eastAsia="Times New Roman" w:hAnsi="Times New Roman" w:cs="Times New Roman"/>
                <w:noProof/>
                <w:color w:val="000000" w:themeColor="text1"/>
                <w:sz w:val="24"/>
                <w:szCs w:val="24"/>
              </w:rPr>
              <w:t>Өндірісті кеңейту</w:t>
            </w:r>
          </w:p>
        </w:tc>
        <w:tc>
          <w:tcPr>
            <w:tcW w:w="2959" w:type="dxa"/>
          </w:tcPr>
          <w:p w:rsidR="00A73716" w:rsidRPr="00CF1CE6" w:rsidRDefault="00A73716" w:rsidP="00CF1CE6">
            <w:pPr>
              <w:shd w:val="clear" w:color="auto" w:fill="FFFFFF"/>
              <w:ind w:firstLine="567"/>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Пайданы үлғайту</w:t>
            </w:r>
          </w:p>
        </w:tc>
        <w:tc>
          <w:tcPr>
            <w:tcW w:w="2393" w:type="dxa"/>
          </w:tcPr>
          <w:p w:rsidR="00A73716" w:rsidRPr="00CF1CE6" w:rsidRDefault="00A73716" w:rsidP="00CF1CE6">
            <w:pPr>
              <w:ind w:firstLine="567"/>
              <w:jc w:val="both"/>
              <w:rPr>
                <w:rFonts w:ascii="Times New Roman" w:eastAsia="Times New Roman" w:hAnsi="Times New Roman" w:cs="Times New Roman"/>
                <w:noProof/>
                <w:color w:val="000000" w:themeColor="text1"/>
                <w:spacing w:val="-1"/>
                <w:sz w:val="24"/>
                <w:szCs w:val="24"/>
              </w:rPr>
            </w:pPr>
            <w:r w:rsidRPr="00CF1CE6">
              <w:rPr>
                <w:rFonts w:ascii="Times New Roman" w:eastAsia="Times New Roman" w:hAnsi="Times New Roman" w:cs="Times New Roman"/>
                <w:noProof/>
                <w:color w:val="000000" w:themeColor="text1"/>
                <w:sz w:val="24"/>
                <w:szCs w:val="24"/>
              </w:rPr>
              <w:t>Пайда</w:t>
            </w:r>
          </w:p>
        </w:tc>
      </w:tr>
      <w:tr w:rsidR="00A73716" w:rsidRPr="00CF1CE6" w:rsidTr="00A73716">
        <w:tc>
          <w:tcPr>
            <w:tcW w:w="534" w:type="dxa"/>
            <w:vMerge w:val="restart"/>
          </w:tcPr>
          <w:p w:rsidR="00A73716" w:rsidRPr="00CF1CE6" w:rsidRDefault="00A73716" w:rsidP="00CF1CE6">
            <w:pPr>
              <w:ind w:firstLine="567"/>
              <w:jc w:val="both"/>
              <w:rPr>
                <w:rFonts w:ascii="Times New Roman" w:hAnsi="Times New Roman" w:cs="Times New Roman"/>
                <w:color w:val="000000" w:themeColor="text1"/>
                <w:sz w:val="24"/>
                <w:szCs w:val="24"/>
                <w:lang w:val="kk-KZ"/>
              </w:rPr>
            </w:pPr>
            <w:r w:rsidRPr="00CF1CE6">
              <w:rPr>
                <w:rFonts w:ascii="Times New Roman" w:hAnsi="Times New Roman" w:cs="Times New Roman"/>
                <w:color w:val="000000" w:themeColor="text1"/>
                <w:sz w:val="24"/>
                <w:szCs w:val="24"/>
                <w:lang w:val="kk-KZ"/>
              </w:rPr>
              <w:t>6</w:t>
            </w:r>
          </w:p>
        </w:tc>
        <w:tc>
          <w:tcPr>
            <w:tcW w:w="3685" w:type="dxa"/>
            <w:vMerge w:val="restart"/>
          </w:tcPr>
          <w:p w:rsidR="00A73716" w:rsidRPr="00CF1CE6" w:rsidRDefault="00A73716" w:rsidP="00CF1CE6">
            <w:pPr>
              <w:shd w:val="clear" w:color="auto" w:fill="FFFFFF"/>
              <w:ind w:firstLine="567"/>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Нарықка ену</w:t>
            </w:r>
          </w:p>
          <w:p w:rsidR="00A73716" w:rsidRPr="00CF1CE6" w:rsidRDefault="00A73716" w:rsidP="00CF1CE6">
            <w:pPr>
              <w:ind w:firstLine="567"/>
              <w:jc w:val="both"/>
              <w:rPr>
                <w:rFonts w:ascii="Times New Roman" w:eastAsia="Times New Roman" w:hAnsi="Times New Roman" w:cs="Times New Roman"/>
                <w:noProof/>
                <w:color w:val="000000" w:themeColor="text1"/>
                <w:sz w:val="24"/>
                <w:szCs w:val="24"/>
              </w:rPr>
            </w:pPr>
            <w:r w:rsidRPr="00CF1CE6">
              <w:rPr>
                <w:rFonts w:ascii="Times New Roman" w:eastAsia="Times New Roman" w:hAnsi="Times New Roman" w:cs="Times New Roman"/>
                <w:noProof/>
                <w:color w:val="000000" w:themeColor="text1"/>
                <w:sz w:val="24"/>
                <w:szCs w:val="24"/>
              </w:rPr>
              <w:t>терендігі</w:t>
            </w:r>
          </w:p>
        </w:tc>
        <w:tc>
          <w:tcPr>
            <w:tcW w:w="2959" w:type="dxa"/>
            <w:vMerge w:val="restart"/>
          </w:tcPr>
          <w:p w:rsidR="00A73716" w:rsidRPr="00CF1CE6" w:rsidRDefault="00A73716" w:rsidP="00CF1CE6">
            <w:pPr>
              <w:ind w:firstLine="567"/>
              <w:jc w:val="both"/>
              <w:rPr>
                <w:rFonts w:ascii="Times New Roman" w:eastAsia="Times New Roman" w:hAnsi="Times New Roman" w:cs="Times New Roman"/>
                <w:noProof/>
                <w:color w:val="000000" w:themeColor="text1"/>
                <w:spacing w:val="-1"/>
                <w:sz w:val="24"/>
                <w:szCs w:val="24"/>
                <w:lang w:val="kk-KZ"/>
              </w:rPr>
            </w:pPr>
            <w:r w:rsidRPr="00CF1CE6">
              <w:rPr>
                <w:rFonts w:ascii="Times New Roman" w:eastAsia="Times New Roman" w:hAnsi="Times New Roman" w:cs="Times New Roman"/>
                <w:noProof/>
                <w:color w:val="000000" w:themeColor="text1"/>
                <w:spacing w:val="-1"/>
                <w:sz w:val="24"/>
                <w:szCs w:val="24"/>
              </w:rPr>
              <w:t xml:space="preserve">Өнімді </w:t>
            </w:r>
            <w:r w:rsidRPr="00CF1CE6">
              <w:rPr>
                <w:rFonts w:ascii="Times New Roman" w:eastAsia="Times New Roman" w:hAnsi="Times New Roman" w:cs="Times New Roman"/>
                <w:noProof/>
                <w:color w:val="000000" w:themeColor="text1"/>
                <w:spacing w:val="-1"/>
                <w:sz w:val="24"/>
                <w:szCs w:val="24"/>
                <w:lang w:val="kk-KZ"/>
              </w:rPr>
              <w:t>ә</w:t>
            </w:r>
            <w:r w:rsidRPr="00CF1CE6">
              <w:rPr>
                <w:rFonts w:ascii="Times New Roman" w:eastAsia="Times New Roman" w:hAnsi="Times New Roman" w:cs="Times New Roman"/>
                <w:noProof/>
                <w:color w:val="000000" w:themeColor="text1"/>
                <w:spacing w:val="-1"/>
                <w:sz w:val="24"/>
                <w:szCs w:val="24"/>
              </w:rPr>
              <w:t>ртараптанд</w:t>
            </w:r>
            <w:r w:rsidRPr="00CF1CE6">
              <w:rPr>
                <w:rFonts w:ascii="Times New Roman" w:eastAsia="Times New Roman" w:hAnsi="Times New Roman" w:cs="Times New Roman"/>
                <w:noProof/>
                <w:color w:val="000000" w:themeColor="text1"/>
                <w:spacing w:val="-1"/>
                <w:sz w:val="24"/>
                <w:szCs w:val="24"/>
                <w:lang w:val="kk-KZ"/>
              </w:rPr>
              <w:t>ыр</w:t>
            </w:r>
            <w:r w:rsidRPr="00CF1CE6">
              <w:rPr>
                <w:rFonts w:ascii="Times New Roman" w:eastAsia="Times New Roman" w:hAnsi="Times New Roman" w:cs="Times New Roman"/>
                <w:noProof/>
                <w:color w:val="000000" w:themeColor="text1"/>
                <w:spacing w:val="-1"/>
                <w:sz w:val="24"/>
                <w:szCs w:val="24"/>
              </w:rPr>
              <w:t>у</w:t>
            </w:r>
          </w:p>
        </w:tc>
        <w:tc>
          <w:tcPr>
            <w:tcW w:w="2393" w:type="dxa"/>
          </w:tcPr>
          <w:p w:rsidR="00A73716" w:rsidRPr="00CF1CE6" w:rsidRDefault="00A73716" w:rsidP="00CF1CE6">
            <w:pPr>
              <w:ind w:firstLine="567"/>
              <w:jc w:val="both"/>
              <w:rPr>
                <w:rFonts w:ascii="Times New Roman" w:eastAsia="Times New Roman" w:hAnsi="Times New Roman" w:cs="Times New Roman"/>
                <w:noProof/>
                <w:color w:val="000000" w:themeColor="text1"/>
                <w:spacing w:val="-1"/>
                <w:sz w:val="24"/>
                <w:szCs w:val="24"/>
              </w:rPr>
            </w:pPr>
            <w:r w:rsidRPr="00CF1CE6">
              <w:rPr>
                <w:rFonts w:ascii="Times New Roman" w:eastAsia="Times New Roman" w:hAnsi="Times New Roman" w:cs="Times New Roman"/>
                <w:noProof/>
                <w:color w:val="000000" w:themeColor="text1"/>
                <w:spacing w:val="-1"/>
                <w:sz w:val="24"/>
                <w:szCs w:val="24"/>
              </w:rPr>
              <w:t>Нарықтағы алатын үлесі</w:t>
            </w:r>
          </w:p>
        </w:tc>
      </w:tr>
      <w:tr w:rsidR="00A73716" w:rsidRPr="00CF1CE6" w:rsidTr="00A73716">
        <w:tc>
          <w:tcPr>
            <w:tcW w:w="534" w:type="dxa"/>
            <w:vMerge/>
          </w:tcPr>
          <w:p w:rsidR="00A73716" w:rsidRPr="00CF1CE6" w:rsidRDefault="00A73716" w:rsidP="00CF1CE6">
            <w:pPr>
              <w:ind w:firstLine="567"/>
              <w:jc w:val="both"/>
              <w:rPr>
                <w:rFonts w:ascii="Times New Roman" w:hAnsi="Times New Roman" w:cs="Times New Roman"/>
                <w:color w:val="000000" w:themeColor="text1"/>
                <w:sz w:val="24"/>
                <w:szCs w:val="24"/>
                <w:lang w:val="kk-KZ"/>
              </w:rPr>
            </w:pPr>
          </w:p>
        </w:tc>
        <w:tc>
          <w:tcPr>
            <w:tcW w:w="3685" w:type="dxa"/>
            <w:vMerge/>
          </w:tcPr>
          <w:p w:rsidR="00A73716" w:rsidRPr="00CF1CE6" w:rsidRDefault="00A73716" w:rsidP="00CF1CE6">
            <w:pPr>
              <w:shd w:val="clear" w:color="auto" w:fill="FFFFFF"/>
              <w:ind w:firstLine="567"/>
              <w:jc w:val="both"/>
              <w:rPr>
                <w:rFonts w:ascii="Times New Roman" w:eastAsia="Times New Roman" w:hAnsi="Times New Roman" w:cs="Times New Roman"/>
                <w:noProof/>
                <w:color w:val="000000" w:themeColor="text1"/>
                <w:sz w:val="24"/>
                <w:szCs w:val="24"/>
              </w:rPr>
            </w:pPr>
          </w:p>
        </w:tc>
        <w:tc>
          <w:tcPr>
            <w:tcW w:w="2959" w:type="dxa"/>
            <w:vMerge/>
          </w:tcPr>
          <w:p w:rsidR="00A73716" w:rsidRPr="00CF1CE6" w:rsidRDefault="00A73716" w:rsidP="00CF1CE6">
            <w:pPr>
              <w:ind w:firstLine="567"/>
              <w:jc w:val="both"/>
              <w:rPr>
                <w:rFonts w:ascii="Times New Roman" w:eastAsia="Times New Roman" w:hAnsi="Times New Roman" w:cs="Times New Roman"/>
                <w:noProof/>
                <w:color w:val="000000" w:themeColor="text1"/>
                <w:spacing w:val="-1"/>
                <w:sz w:val="24"/>
                <w:szCs w:val="24"/>
              </w:rPr>
            </w:pPr>
          </w:p>
        </w:tc>
        <w:tc>
          <w:tcPr>
            <w:tcW w:w="2393" w:type="dxa"/>
          </w:tcPr>
          <w:p w:rsidR="00A73716" w:rsidRPr="00CF1CE6" w:rsidRDefault="00A73716" w:rsidP="00CF1CE6">
            <w:pPr>
              <w:ind w:firstLine="567"/>
              <w:jc w:val="both"/>
              <w:rPr>
                <w:rFonts w:ascii="Times New Roman" w:eastAsia="Times New Roman" w:hAnsi="Times New Roman" w:cs="Times New Roman"/>
                <w:noProof/>
                <w:color w:val="000000" w:themeColor="text1"/>
                <w:spacing w:val="-1"/>
                <w:sz w:val="24"/>
                <w:szCs w:val="24"/>
              </w:rPr>
            </w:pPr>
            <w:r w:rsidRPr="00CF1CE6">
              <w:rPr>
                <w:rFonts w:ascii="Times New Roman" w:eastAsia="Times New Roman" w:hAnsi="Times New Roman" w:cs="Times New Roman"/>
                <w:noProof/>
                <w:color w:val="000000" w:themeColor="text1"/>
                <w:sz w:val="24"/>
                <w:szCs w:val="24"/>
              </w:rPr>
              <w:t>Өнімнің бэсекеге қабілеттілігі</w:t>
            </w:r>
          </w:p>
        </w:tc>
      </w:tr>
    </w:tbl>
    <w:p w:rsidR="00A73716" w:rsidRPr="00CF1CE6" w:rsidRDefault="00A73716"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Кәсіпкерлік қызмет нәтижелерінің көрсеткіштері өнімнің өмірлік цикліне тікелей байланысты болады.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pacing w:val="-3"/>
          <w:sz w:val="24"/>
          <w:szCs w:val="24"/>
          <w:u w:val="single"/>
        </w:rPr>
        <w:t>Өнімді</w:t>
      </w:r>
      <w:r w:rsidRPr="00CF1CE6">
        <w:rPr>
          <w:rFonts w:ascii="Times New Roman" w:eastAsia="Times New Roman" w:hAnsi="Times New Roman" w:cs="Times New Roman"/>
          <w:noProof/>
          <w:color w:val="000000" w:themeColor="text1"/>
          <w:spacing w:val="-3"/>
          <w:sz w:val="24"/>
          <w:szCs w:val="24"/>
          <w:u w:val="single"/>
          <w:lang w:val="kk-KZ"/>
        </w:rPr>
        <w:t xml:space="preserve"> </w:t>
      </w:r>
      <w:r w:rsidRPr="00CF1CE6">
        <w:rPr>
          <w:rFonts w:ascii="Times New Roman" w:eastAsia="Times New Roman" w:hAnsi="Times New Roman" w:cs="Times New Roman"/>
          <w:noProof/>
          <w:color w:val="000000" w:themeColor="text1"/>
          <w:spacing w:val="-3"/>
          <w:sz w:val="24"/>
          <w:szCs w:val="24"/>
          <w:u w:val="single"/>
        </w:rPr>
        <w:t>әзірлеу</w:t>
      </w:r>
      <w:r w:rsidRPr="00CF1CE6">
        <w:rPr>
          <w:rFonts w:ascii="Times New Roman" w:eastAsia="Times New Roman" w:hAnsi="Times New Roman" w:cs="Times New Roman"/>
          <w:noProof/>
          <w:color w:val="000000" w:themeColor="text1"/>
          <w:spacing w:val="-3"/>
          <w:sz w:val="24"/>
          <w:szCs w:val="24"/>
          <w:u w:val="single"/>
          <w:lang w:val="kk-KZ"/>
        </w:rPr>
        <w:t xml:space="preserve"> </w:t>
      </w:r>
      <w:r w:rsidRPr="00CF1CE6">
        <w:rPr>
          <w:rFonts w:ascii="Times New Roman" w:eastAsia="Times New Roman" w:hAnsi="Times New Roman" w:cs="Times New Roman"/>
          <w:noProof/>
          <w:color w:val="000000" w:themeColor="text1"/>
          <w:spacing w:val="-3"/>
          <w:sz w:val="24"/>
          <w:szCs w:val="24"/>
          <w:u w:val="single"/>
        </w:rPr>
        <w:t>және</w:t>
      </w:r>
      <w:r w:rsidRPr="00CF1CE6">
        <w:rPr>
          <w:rFonts w:ascii="Times New Roman" w:eastAsia="Times New Roman" w:hAnsi="Times New Roman" w:cs="Times New Roman"/>
          <w:noProof/>
          <w:color w:val="000000" w:themeColor="text1"/>
          <w:spacing w:val="-3"/>
          <w:sz w:val="24"/>
          <w:szCs w:val="24"/>
          <w:u w:val="single"/>
          <w:lang w:val="kk-KZ"/>
        </w:rPr>
        <w:t xml:space="preserve"> </w:t>
      </w:r>
      <w:r w:rsidRPr="00CF1CE6">
        <w:rPr>
          <w:rFonts w:ascii="Times New Roman" w:eastAsia="Times New Roman" w:hAnsi="Times New Roman" w:cs="Times New Roman"/>
          <w:noProof/>
          <w:color w:val="000000" w:themeColor="text1"/>
          <w:spacing w:val="-3"/>
          <w:sz w:val="24"/>
          <w:szCs w:val="24"/>
          <w:u w:val="single"/>
        </w:rPr>
        <w:t>енгізу</w:t>
      </w:r>
      <w:r w:rsidRPr="00CF1CE6">
        <w:rPr>
          <w:rFonts w:ascii="Times New Roman" w:eastAsia="Times New Roman" w:hAnsi="Times New Roman" w:cs="Times New Roman"/>
          <w:noProof/>
          <w:color w:val="000000" w:themeColor="text1"/>
          <w:spacing w:val="-3"/>
          <w:sz w:val="24"/>
          <w:szCs w:val="24"/>
          <w:u w:val="single"/>
          <w:lang w:val="kk-KZ"/>
        </w:rPr>
        <w:t xml:space="preserve"> </w:t>
      </w:r>
      <w:r w:rsidRPr="00CF1CE6">
        <w:rPr>
          <w:rFonts w:ascii="Times New Roman" w:eastAsia="Times New Roman" w:hAnsi="Times New Roman" w:cs="Times New Roman"/>
          <w:noProof/>
          <w:color w:val="000000" w:themeColor="text1"/>
          <w:spacing w:val="-3"/>
          <w:sz w:val="24"/>
          <w:szCs w:val="24"/>
          <w:u w:val="single"/>
        </w:rPr>
        <w:t>сатысында</w:t>
      </w:r>
      <w:r w:rsidRPr="00CF1CE6">
        <w:rPr>
          <w:rFonts w:ascii="Times New Roman" w:eastAsia="Times New Roman" w:hAnsi="Times New Roman" w:cs="Times New Roman"/>
          <w:noProof/>
          <w:color w:val="000000" w:themeColor="text1"/>
          <w:spacing w:val="-3"/>
          <w:sz w:val="24"/>
          <w:szCs w:val="24"/>
          <w:u w:val="single"/>
          <w:lang w:val="kk-KZ"/>
        </w:rPr>
        <w:t xml:space="preserve"> </w:t>
      </w:r>
      <w:r w:rsidRPr="00CF1CE6">
        <w:rPr>
          <w:rFonts w:ascii="Times New Roman" w:eastAsia="Times New Roman" w:hAnsi="Times New Roman" w:cs="Times New Roman"/>
          <w:noProof/>
          <w:color w:val="000000" w:themeColor="text1"/>
          <w:spacing w:val="-3"/>
          <w:sz w:val="24"/>
          <w:szCs w:val="24"/>
        </w:rPr>
        <w:t>пайда бо</w:t>
      </w:r>
      <w:r w:rsidRPr="00CF1CE6">
        <w:rPr>
          <w:rFonts w:ascii="Times New Roman" w:eastAsia="Times New Roman" w:hAnsi="Times New Roman" w:cs="Times New Roman"/>
          <w:noProof/>
          <w:color w:val="000000" w:themeColor="text1"/>
          <w:spacing w:val="-3"/>
          <w:sz w:val="24"/>
          <w:szCs w:val="24"/>
          <w:lang w:val="kk-KZ"/>
        </w:rPr>
        <w:t>л</w:t>
      </w:r>
      <w:r w:rsidRPr="00CF1CE6">
        <w:rPr>
          <w:rFonts w:ascii="Times New Roman" w:eastAsia="Times New Roman" w:hAnsi="Times New Roman" w:cs="Times New Roman"/>
          <w:noProof/>
          <w:color w:val="000000" w:themeColor="text1"/>
          <w:spacing w:val="-3"/>
          <w:sz w:val="24"/>
          <w:szCs w:val="24"/>
        </w:rPr>
        <w:t xml:space="preserve">майды (ол енгізу </w:t>
      </w:r>
      <w:r w:rsidRPr="00CF1CE6">
        <w:rPr>
          <w:rFonts w:ascii="Times New Roman" w:eastAsia="Times New Roman" w:hAnsi="Times New Roman" w:cs="Times New Roman"/>
          <w:noProof/>
          <w:color w:val="000000" w:themeColor="text1"/>
          <w:sz w:val="24"/>
          <w:szCs w:val="24"/>
        </w:rPr>
        <w:t xml:space="preserve">сатысының соңында ғана көрініс табады). </w:t>
      </w:r>
      <w:proofErr w:type="gramStart"/>
      <w:r w:rsidRPr="00CF1CE6">
        <w:rPr>
          <w:rFonts w:ascii="Times New Roman" w:eastAsia="Times New Roman" w:hAnsi="Times New Roman" w:cs="Times New Roman"/>
          <w:noProof/>
          <w:color w:val="000000" w:themeColor="text1"/>
          <w:sz w:val="24"/>
          <w:szCs w:val="24"/>
        </w:rPr>
        <w:t xml:space="preserve">Пайда мотивациялық сипатқа ие болады, яғни енгізу сатысының </w:t>
      </w:r>
      <w:r w:rsidRPr="00CF1CE6">
        <w:rPr>
          <w:rFonts w:ascii="Times New Roman" w:eastAsia="Times New Roman" w:hAnsi="Times New Roman" w:cs="Times New Roman"/>
          <w:noProof/>
          <w:color w:val="000000" w:themeColor="text1"/>
          <w:sz w:val="24"/>
          <w:szCs w:val="24"/>
          <w:lang w:val="kk-KZ"/>
        </w:rPr>
        <w:t>ұ</w:t>
      </w:r>
      <w:r w:rsidRPr="00CF1CE6">
        <w:rPr>
          <w:rFonts w:ascii="Times New Roman" w:eastAsia="Times New Roman" w:hAnsi="Times New Roman" w:cs="Times New Roman"/>
          <w:noProof/>
          <w:color w:val="000000" w:themeColor="text1"/>
          <w:sz w:val="24"/>
          <w:szCs w:val="24"/>
        </w:rPr>
        <w:t>зақтығын қысқарту, әзірле</w:t>
      </w:r>
      <w:r w:rsidRPr="00CF1CE6">
        <w:rPr>
          <w:rFonts w:ascii="Times New Roman" w:eastAsia="Times New Roman" w:hAnsi="Times New Roman" w:cs="Times New Roman"/>
          <w:noProof/>
          <w:color w:val="000000" w:themeColor="text1"/>
          <w:sz w:val="24"/>
          <w:szCs w:val="24"/>
          <w:lang w:val="kk-KZ"/>
        </w:rPr>
        <w:t>не</w:t>
      </w:r>
      <w:r w:rsidRPr="00CF1CE6">
        <w:rPr>
          <w:rFonts w:ascii="Times New Roman" w:eastAsia="Times New Roman" w:hAnsi="Times New Roman" w:cs="Times New Roman"/>
          <w:noProof/>
          <w:color w:val="000000" w:themeColor="text1"/>
          <w:sz w:val="24"/>
          <w:szCs w:val="24"/>
        </w:rPr>
        <w:t xml:space="preserve">тін және енгізілетін өнім сапасын жоғарылату, оның </w:t>
      </w:r>
      <w:r w:rsidRPr="00CF1CE6">
        <w:rPr>
          <w:rFonts w:ascii="Times New Roman" w:eastAsia="Times New Roman" w:hAnsi="Times New Roman" w:cs="Times New Roman"/>
          <w:noProof/>
          <w:color w:val="000000" w:themeColor="text1"/>
          <w:spacing w:val="-1"/>
          <w:sz w:val="24"/>
          <w:szCs w:val="24"/>
        </w:rPr>
        <w:t xml:space="preserve">мақсатты сегменттің қажеттіліктеріне сәйкестігін қамтамасыз ету, сондай-ақ өнімді зерттеу, оны сынақтан өткізу, нарыққа дайындау </w:t>
      </w:r>
      <w:r w:rsidRPr="00CF1CE6">
        <w:rPr>
          <w:rFonts w:ascii="Times New Roman" w:eastAsia="Times New Roman" w:hAnsi="Times New Roman" w:cs="Times New Roman"/>
          <w:noProof/>
          <w:color w:val="000000" w:themeColor="text1"/>
          <w:sz w:val="24"/>
          <w:szCs w:val="24"/>
        </w:rPr>
        <w:t>мен нарықтық орта</w:t>
      </w:r>
      <w:proofErr w:type="gramEnd"/>
      <w:r w:rsidRPr="00CF1CE6">
        <w:rPr>
          <w:rFonts w:ascii="Times New Roman" w:eastAsia="Times New Roman" w:hAnsi="Times New Roman" w:cs="Times New Roman"/>
          <w:noProof/>
          <w:color w:val="000000" w:themeColor="text1"/>
          <w:sz w:val="24"/>
          <w:szCs w:val="24"/>
        </w:rPr>
        <w:t>ға шығару шығындарын қысқарту міндеттері шешіледі. Осы</w:t>
      </w:r>
      <w:r w:rsidRPr="00CF1CE6">
        <w:rPr>
          <w:rFonts w:ascii="Times New Roman" w:eastAsia="Times New Roman" w:hAnsi="Times New Roman" w:cs="Times New Roman"/>
          <w:noProof/>
          <w:color w:val="000000" w:themeColor="text1"/>
          <w:sz w:val="24"/>
          <w:szCs w:val="24"/>
          <w:lang w:val="kk-KZ"/>
        </w:rPr>
        <w:t>ғ</w:t>
      </w:r>
      <w:r w:rsidRPr="00CF1CE6">
        <w:rPr>
          <w:rFonts w:ascii="Times New Roman" w:eastAsia="Times New Roman" w:hAnsi="Times New Roman" w:cs="Times New Roman"/>
          <w:noProof/>
          <w:color w:val="000000" w:themeColor="text1"/>
          <w:sz w:val="24"/>
          <w:szCs w:val="24"/>
        </w:rPr>
        <w:t>ан байланысты к</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сіпкерлік қызметтің тиімділігін бағалайтын осы кезеңге т</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н өзгеше көрсеткіштер қажет болады.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u w:val="single"/>
        </w:rPr>
        <w:t>Өсу сатысында</w:t>
      </w:r>
      <w:r w:rsidRPr="00CF1CE6">
        <w:rPr>
          <w:rFonts w:ascii="Times New Roman" w:eastAsia="Times New Roman" w:hAnsi="Times New Roman" w:cs="Times New Roman"/>
          <w:noProof/>
          <w:color w:val="000000" w:themeColor="text1"/>
          <w:sz w:val="24"/>
          <w:szCs w:val="24"/>
        </w:rPr>
        <w:t>. яғни өнімнің мақсатты сегменттің талаптарына с</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 xml:space="preserve">йкестігі туралы нақты дәлелдер көрініс тапқан кезде, пайда көрсеткішін қолданған дұрыс. Сонымен қатар, осы кезеңде нарықтағы үлесті </w:t>
      </w:r>
      <w:r w:rsidRPr="00CF1CE6">
        <w:rPr>
          <w:rFonts w:ascii="Times New Roman" w:eastAsia="Times New Roman" w:hAnsi="Times New Roman" w:cs="Times New Roman"/>
          <w:noProof/>
          <w:color w:val="000000" w:themeColor="text1"/>
          <w:sz w:val="24"/>
          <w:szCs w:val="24"/>
          <w:lang w:val="kk-KZ"/>
        </w:rPr>
        <w:t>ұ</w:t>
      </w:r>
      <w:r w:rsidRPr="00CF1CE6">
        <w:rPr>
          <w:rFonts w:ascii="Times New Roman" w:eastAsia="Times New Roman" w:hAnsi="Times New Roman" w:cs="Times New Roman"/>
          <w:noProof/>
          <w:color w:val="000000" w:themeColor="text1"/>
          <w:sz w:val="24"/>
          <w:szCs w:val="24"/>
        </w:rPr>
        <w:t>лғайту ж</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не жаңа нарықтарды немесе сегменттерді жаулап алу міндеттері шешімін табуы тиіс.</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rPr>
      </w:pPr>
      <w:r w:rsidRPr="005F6CAD">
        <w:rPr>
          <w:rFonts w:ascii="Times New Roman" w:eastAsia="Times New Roman" w:hAnsi="Times New Roman" w:cs="Times New Roman"/>
          <w:noProof/>
          <w:sz w:val="24"/>
          <w:szCs w:val="24"/>
          <w:u w:val="single"/>
        </w:rPr>
        <w:t>Кемелдену (жетілу) сатысында</w:t>
      </w:r>
      <w:r w:rsidRPr="005F6CAD">
        <w:rPr>
          <w:rFonts w:ascii="Times New Roman" w:eastAsia="Times New Roman" w:hAnsi="Times New Roman" w:cs="Times New Roman"/>
          <w:noProof/>
          <w:sz w:val="24"/>
          <w:szCs w:val="24"/>
        </w:rPr>
        <w:t xml:space="preserve"> пайда</w:t>
      </w:r>
      <w:r w:rsidRPr="00CF1CE6">
        <w:rPr>
          <w:rFonts w:ascii="Times New Roman" w:eastAsia="Times New Roman" w:hAnsi="Times New Roman" w:cs="Times New Roman"/>
          <w:noProof/>
          <w:color w:val="000000" w:themeColor="text1"/>
          <w:sz w:val="24"/>
          <w:szCs w:val="24"/>
        </w:rPr>
        <w:t xml:space="preserve"> көрсеткіші басымдыққа ие болады. Өнімді т</w:t>
      </w:r>
      <w:r w:rsidRPr="00CF1CE6">
        <w:rPr>
          <w:rFonts w:ascii="Times New Roman" w:eastAsia="Times New Roman" w:hAnsi="Times New Roman" w:cs="Times New Roman"/>
          <w:noProof/>
          <w:color w:val="000000" w:themeColor="text1"/>
          <w:sz w:val="24"/>
          <w:szCs w:val="24"/>
          <w:lang w:val="kk-KZ"/>
        </w:rPr>
        <w:t>ұ</w:t>
      </w:r>
      <w:r w:rsidRPr="00CF1CE6">
        <w:rPr>
          <w:rFonts w:ascii="Times New Roman" w:eastAsia="Times New Roman" w:hAnsi="Times New Roman" w:cs="Times New Roman"/>
          <w:noProof/>
          <w:color w:val="000000" w:themeColor="text1"/>
          <w:sz w:val="24"/>
          <w:szCs w:val="24"/>
        </w:rPr>
        <w:t>тынушылардың мойындауы, өнімнің (ж</w:t>
      </w:r>
      <w:r w:rsidRPr="00CF1CE6">
        <w:rPr>
          <w:rFonts w:ascii="Times New Roman" w:eastAsia="Times New Roman" w:hAnsi="Times New Roman" w:cs="Times New Roman"/>
          <w:noProof/>
          <w:color w:val="000000" w:themeColor="text1"/>
          <w:sz w:val="24"/>
          <w:szCs w:val="24"/>
          <w:lang w:val="kk-KZ"/>
        </w:rPr>
        <w:t>ұ</w:t>
      </w:r>
      <w:r w:rsidRPr="00CF1CE6">
        <w:rPr>
          <w:rFonts w:ascii="Times New Roman" w:eastAsia="Times New Roman" w:hAnsi="Times New Roman" w:cs="Times New Roman"/>
          <w:noProof/>
          <w:color w:val="000000" w:themeColor="text1"/>
          <w:sz w:val="24"/>
          <w:szCs w:val="24"/>
        </w:rPr>
        <w:t>мыстың, қызметтің) өзіндік құнының төмендеу факторлары, сондай-ақ өндірістік циклді жетілдіру арқылы пайда есімінің т</w:t>
      </w:r>
      <w:r w:rsidRPr="00CF1CE6">
        <w:rPr>
          <w:rFonts w:ascii="Times New Roman" w:eastAsia="Times New Roman" w:hAnsi="Times New Roman" w:cs="Times New Roman"/>
          <w:noProof/>
          <w:color w:val="000000" w:themeColor="text1"/>
          <w:sz w:val="24"/>
          <w:szCs w:val="24"/>
          <w:lang w:val="kk-KZ"/>
        </w:rPr>
        <w:t>ұ</w:t>
      </w:r>
      <w:r w:rsidRPr="00CF1CE6">
        <w:rPr>
          <w:rFonts w:ascii="Times New Roman" w:eastAsia="Times New Roman" w:hAnsi="Times New Roman" w:cs="Times New Roman"/>
          <w:noProof/>
          <w:color w:val="000000" w:themeColor="text1"/>
          <w:sz w:val="24"/>
          <w:szCs w:val="24"/>
        </w:rPr>
        <w:t xml:space="preserve">рақтьшығы орын алады. Алайда, осы сатының соңында пайда көрсеткішінің абсолютті төмендеуінің алғашқы белгілері байқалады, жаңа өнімдерді </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зірлеу ж</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 xml:space="preserve">не бірқатар </w:t>
      </w:r>
      <w:r w:rsidRPr="00CF1CE6">
        <w:rPr>
          <w:rFonts w:ascii="Times New Roman" w:eastAsia="Times New Roman" w:hAnsi="Times New Roman" w:cs="Times New Roman"/>
          <w:noProof/>
          <w:color w:val="000000" w:themeColor="text1"/>
          <w:sz w:val="24"/>
          <w:szCs w:val="24"/>
          <w:lang w:val="kk-KZ"/>
        </w:rPr>
        <w:t>ө</w:t>
      </w:r>
      <w:r w:rsidRPr="00CF1CE6">
        <w:rPr>
          <w:rFonts w:ascii="Times New Roman" w:eastAsia="Times New Roman" w:hAnsi="Times New Roman" w:cs="Times New Roman"/>
          <w:noProof/>
          <w:color w:val="000000" w:themeColor="text1"/>
          <w:sz w:val="24"/>
          <w:szCs w:val="24"/>
        </w:rPr>
        <w:t xml:space="preserve">німдер </w:t>
      </w:r>
      <w:r w:rsidRPr="00CF1CE6">
        <w:rPr>
          <w:rFonts w:ascii="Times New Roman" w:eastAsia="Times New Roman" w:hAnsi="Times New Roman" w:cs="Times New Roman"/>
          <w:noProof/>
          <w:color w:val="000000" w:themeColor="text1"/>
          <w:spacing w:val="-1"/>
          <w:sz w:val="24"/>
          <w:szCs w:val="24"/>
        </w:rPr>
        <w:t xml:space="preserve">ассортиментін жаңарту міндеттері қойылады. Осыған байланысты </w:t>
      </w:r>
      <w:r w:rsidRPr="00CF1CE6">
        <w:rPr>
          <w:rFonts w:ascii="Times New Roman" w:eastAsia="Times New Roman" w:hAnsi="Times New Roman" w:cs="Times New Roman"/>
          <w:noProof/>
          <w:color w:val="000000" w:themeColor="text1"/>
          <w:sz w:val="24"/>
          <w:szCs w:val="24"/>
        </w:rPr>
        <w:t>к</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сіпкерлік қызмет н</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 xml:space="preserve">тижелерін бағалау кезінде көрсеткіштердің үйлесу қағидасы қайтадан қолданылады, яғни пайда көрсеткіші кәсіпкерлік субъектісінің бсекелік ортадағы </w:t>
      </w:r>
      <w:r w:rsidRPr="00CF1CE6">
        <w:rPr>
          <w:rFonts w:ascii="Times New Roman" w:eastAsia="Times New Roman" w:hAnsi="Times New Roman" w:cs="Times New Roman"/>
          <w:noProof/>
          <w:color w:val="000000" w:themeColor="text1"/>
          <w:sz w:val="24"/>
          <w:szCs w:val="24"/>
          <w:lang w:val="kk-KZ"/>
        </w:rPr>
        <w:t>ұ</w:t>
      </w:r>
      <w:r w:rsidRPr="00CF1CE6">
        <w:rPr>
          <w:rFonts w:ascii="Times New Roman" w:eastAsia="Times New Roman" w:hAnsi="Times New Roman" w:cs="Times New Roman"/>
          <w:noProof/>
          <w:color w:val="000000" w:themeColor="text1"/>
          <w:sz w:val="24"/>
          <w:szCs w:val="24"/>
        </w:rPr>
        <w:t>станымын сипаттайтын көрсеткіштермен толықтырылады.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Өнімнің өмірлік циклінің соңғы кезеңі </w:t>
      </w:r>
      <w:r w:rsidRPr="00CF1CE6">
        <w:rPr>
          <w:rFonts w:ascii="Times New Roman" w:eastAsia="Times New Roman" w:hAnsi="Times New Roman" w:cs="Times New Roman"/>
          <w:noProof/>
          <w:color w:val="000000" w:themeColor="text1"/>
          <w:sz w:val="24"/>
          <w:szCs w:val="24"/>
          <w:u w:val="single"/>
          <w:lang w:val="kk-KZ"/>
        </w:rPr>
        <w:t xml:space="preserve">құлдырау сатысында </w:t>
      </w:r>
      <w:r w:rsidRPr="00CF1CE6">
        <w:rPr>
          <w:rFonts w:ascii="Times New Roman" w:eastAsia="Times New Roman" w:hAnsi="Times New Roman" w:cs="Times New Roman"/>
          <w:noProof/>
          <w:color w:val="000000" w:themeColor="text1"/>
          <w:sz w:val="24"/>
          <w:szCs w:val="24"/>
          <w:lang w:val="kk-KZ"/>
        </w:rPr>
        <w:t>мақсаттардың мынадай 2 түрі белгіленуі мүмкін: ескірген өнімнің нарықтан жылдам ығысуы және белсенді нарықтық іс-әрекеттен бас тарту. Бұл сатыда да кәсіпкерлік қызмет нәтижесі пайда көрсеткіші көмегімен бағалануы мүмкін. Алайда ол алға қойылған мақсаттарға байланысты толықтыруды қажет етеді.</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lastRenderedPageBreak/>
        <w:t>Сонымен кәсіпкерлік қызметтің нәтижелілік керсеткіштерінің өзгеруі өнімнің өмірлік циклінің сатыларына байланысты, сондай- ақ кәсіпкерліктің мақсаттары мен міндеттеріндегі құрылымдық өзгерістерге сәйкес, олардың комбинациялану мүмкіншілігімен сипатталады.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Кәсіпкерлік қызметтің тиімділігін бағалау мәселесі отандық </w:t>
      </w:r>
      <w:r w:rsidRPr="00CF1CE6">
        <w:rPr>
          <w:rFonts w:ascii="Times New Roman" w:eastAsia="Times New Roman" w:hAnsi="Times New Roman" w:cs="Times New Roman"/>
          <w:noProof/>
          <w:color w:val="000000" w:themeColor="text1"/>
          <w:spacing w:val="-3"/>
          <w:sz w:val="24"/>
          <w:szCs w:val="24"/>
          <w:lang w:val="kk-KZ"/>
        </w:rPr>
        <w:t>және ресейлік ғалымдардың (Дүйсембаев К.Ш., Савицкая Г.В., Ше</w:t>
      </w:r>
      <w:r w:rsidRPr="00CF1CE6">
        <w:rPr>
          <w:rFonts w:ascii="Times New Roman" w:eastAsia="Times New Roman" w:hAnsi="Times New Roman" w:cs="Times New Roman"/>
          <w:noProof/>
          <w:color w:val="000000" w:themeColor="text1"/>
          <w:spacing w:val="-2"/>
          <w:sz w:val="24"/>
          <w:szCs w:val="24"/>
          <w:lang w:val="kk-KZ"/>
        </w:rPr>
        <w:t xml:space="preserve">ремет А.Д., Ковалев В.В. т.б.) еңбектерінде көптеп қарастырылған. </w:t>
      </w:r>
      <w:r w:rsidRPr="00CF1CE6">
        <w:rPr>
          <w:rFonts w:ascii="Times New Roman" w:eastAsia="Times New Roman" w:hAnsi="Times New Roman" w:cs="Times New Roman"/>
          <w:noProof/>
          <w:color w:val="000000" w:themeColor="text1"/>
          <w:sz w:val="24"/>
          <w:szCs w:val="24"/>
          <w:lang w:val="kk-KZ"/>
        </w:rPr>
        <w:t xml:space="preserve">Кәсіпкерлік қызметтің тиімділігін экономикалық тиімділікті бағалау және тиісті қаржы экономикалық көрсеткіштерді есептеу арқылы қарастырады. Ал кәсіпкерлік қызметтің тиімділігін талдаудың танымал шетелдік тұжырымдамаларының бірі </w:t>
      </w:r>
      <w:r w:rsidRPr="00CF1CE6">
        <w:rPr>
          <w:rFonts w:ascii="Times New Roman" w:eastAsia="Times New Roman" w:hAnsi="Times New Roman" w:cs="Times New Roman"/>
          <w:noProof/>
          <w:color w:val="000000" w:themeColor="text1"/>
          <w:spacing w:val="-1"/>
          <w:sz w:val="24"/>
          <w:szCs w:val="24"/>
          <w:lang w:val="kk-KZ"/>
        </w:rPr>
        <w:t>теңдестірілген көрсеткіштер жүйесі (</w:t>
      </w:r>
      <w:r w:rsidRPr="00CF1CE6">
        <w:rPr>
          <w:rFonts w:ascii="Times New Roman" w:eastAsia="Times New Roman" w:hAnsi="Times New Roman" w:cs="Times New Roman"/>
          <w:color w:val="000000" w:themeColor="text1"/>
          <w:spacing w:val="-1"/>
          <w:sz w:val="24"/>
          <w:szCs w:val="24"/>
          <w:lang w:val="kk-KZ"/>
        </w:rPr>
        <w:t>Balanced</w:t>
      </w:r>
      <w:r w:rsidRPr="00CF1CE6">
        <w:rPr>
          <w:rFonts w:ascii="Times New Roman" w:eastAsia="Times New Roman" w:hAnsi="Times New Roman" w:cs="Times New Roman"/>
          <w:noProof/>
          <w:color w:val="000000" w:themeColor="text1"/>
          <w:spacing w:val="-1"/>
          <w:sz w:val="24"/>
          <w:szCs w:val="24"/>
          <w:lang w:val="kk-KZ"/>
        </w:rPr>
        <w:t xml:space="preserve"> </w:t>
      </w:r>
      <w:r w:rsidRPr="00CF1CE6">
        <w:rPr>
          <w:rFonts w:ascii="Times New Roman" w:eastAsia="Times New Roman" w:hAnsi="Times New Roman" w:cs="Times New Roman"/>
          <w:color w:val="000000" w:themeColor="text1"/>
          <w:spacing w:val="-1"/>
          <w:sz w:val="24"/>
          <w:szCs w:val="24"/>
          <w:lang w:val="kk-KZ"/>
        </w:rPr>
        <w:t>Scorecard</w:t>
      </w:r>
      <w:r w:rsidRPr="00CF1CE6">
        <w:rPr>
          <w:rFonts w:ascii="Times New Roman" w:eastAsia="Times New Roman" w:hAnsi="Times New Roman" w:cs="Times New Roman"/>
          <w:noProof/>
          <w:color w:val="000000" w:themeColor="text1"/>
          <w:spacing w:val="-1"/>
          <w:sz w:val="24"/>
          <w:szCs w:val="24"/>
          <w:lang w:val="kk-KZ"/>
        </w:rPr>
        <w:t xml:space="preserve"> (ВSС) </w:t>
      </w:r>
      <w:r w:rsidRPr="00CF1CE6">
        <w:rPr>
          <w:rFonts w:ascii="Times New Roman" w:eastAsia="Times New Roman" w:hAnsi="Times New Roman" w:cs="Times New Roman"/>
          <w:noProof/>
          <w:color w:val="000000" w:themeColor="text1"/>
          <w:sz w:val="24"/>
          <w:szCs w:val="24"/>
          <w:lang w:val="kk-KZ"/>
        </w:rPr>
        <w:t>тұжырымдамасы болып табылады.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Теңдестірілген керсеткіштер жүйесі (ВSС) — кәсіпорын қызметінің (қаржылық, өндірістік, маркетингтік т.б.) барлық маңызды аспектілері ескерілетін көрсеткіштер жиыны арқылы оның тиімділігін өлшеу және бағалау негізінде стратегиялық басқару жүйесі. Бұл жүйеге келесі көрсеткіштер кіреді:</w:t>
      </w:r>
    </w:p>
    <w:p w:rsidR="00386025" w:rsidRPr="00CF1CE6" w:rsidRDefault="00386025" w:rsidP="00CF1CE6">
      <w:pPr>
        <w:widowControl w:val="0"/>
        <w:numPr>
          <w:ilvl w:val="0"/>
          <w:numId w:val="7"/>
        </w:numPr>
        <w:shd w:val="clear" w:color="auto" w:fill="FFFFFF"/>
        <w:tabs>
          <w:tab w:val="left" w:pos="638"/>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кәсіпкерлік  қызметтің барлық аспектілерін  сипаттайтын көрсеткіштер;</w:t>
      </w:r>
    </w:p>
    <w:p w:rsidR="00386025" w:rsidRPr="00CF1CE6" w:rsidRDefault="00386025" w:rsidP="00CF1CE6">
      <w:pPr>
        <w:widowControl w:val="0"/>
        <w:numPr>
          <w:ilvl w:val="0"/>
          <w:numId w:val="7"/>
        </w:numPr>
        <w:shd w:val="clear" w:color="auto" w:fill="FFFFFF"/>
        <w:tabs>
          <w:tab w:val="left" w:pos="638"/>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уақыт   бойынша   мынадай   үш   жағдайды   сипаттайтын көрсеткіштер:</w:t>
      </w:r>
    </w:p>
    <w:p w:rsidR="00386025" w:rsidRPr="00CF1CE6" w:rsidRDefault="00386025" w:rsidP="00CF1CE6">
      <w:pPr>
        <w:widowControl w:val="0"/>
        <w:numPr>
          <w:ilvl w:val="0"/>
          <w:numId w:val="8"/>
        </w:numPr>
        <w:shd w:val="clear" w:color="auto" w:fill="FFFFFF"/>
        <w:tabs>
          <w:tab w:val="left" w:pos="662"/>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15"/>
          <w:sz w:val="24"/>
          <w:szCs w:val="24"/>
          <w:lang w:val="kk-KZ"/>
        </w:rPr>
      </w:pPr>
      <w:r w:rsidRPr="00CF1CE6">
        <w:rPr>
          <w:rFonts w:ascii="Times New Roman" w:eastAsia="Times New Roman" w:hAnsi="Times New Roman" w:cs="Times New Roman"/>
          <w:noProof/>
          <w:color w:val="000000" w:themeColor="text1"/>
          <w:sz w:val="24"/>
          <w:szCs w:val="24"/>
          <w:lang w:val="kk-KZ"/>
        </w:rPr>
        <w:t>кәсіпкерлік қызметтің дамуының бүрынғы жағдайын;</w:t>
      </w:r>
    </w:p>
    <w:p w:rsidR="00386025" w:rsidRPr="00CF1CE6" w:rsidRDefault="00386025" w:rsidP="00CF1CE6">
      <w:pPr>
        <w:widowControl w:val="0"/>
        <w:numPr>
          <w:ilvl w:val="0"/>
          <w:numId w:val="8"/>
        </w:numPr>
        <w:shd w:val="clear" w:color="auto" w:fill="FFFFFF"/>
        <w:tabs>
          <w:tab w:val="left" w:pos="662"/>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6"/>
          <w:sz w:val="24"/>
          <w:szCs w:val="24"/>
          <w:lang w:val="kk-KZ"/>
        </w:rPr>
      </w:pPr>
      <w:r w:rsidRPr="00CF1CE6">
        <w:rPr>
          <w:rFonts w:ascii="Times New Roman" w:eastAsia="Times New Roman" w:hAnsi="Times New Roman" w:cs="Times New Roman"/>
          <w:noProof/>
          <w:color w:val="000000" w:themeColor="text1"/>
          <w:sz w:val="24"/>
          <w:szCs w:val="24"/>
          <w:lang w:val="kk-KZ"/>
        </w:rPr>
        <w:t>кәсіпкерлік қызметтің дамуының қазіргі жағдайын;</w:t>
      </w:r>
    </w:p>
    <w:p w:rsidR="00386025" w:rsidRPr="005F6CAD" w:rsidRDefault="00386025" w:rsidP="005F6CAD">
      <w:pPr>
        <w:widowControl w:val="0"/>
        <w:numPr>
          <w:ilvl w:val="0"/>
          <w:numId w:val="8"/>
        </w:numPr>
        <w:shd w:val="clear" w:color="auto" w:fill="FFFFFF"/>
        <w:tabs>
          <w:tab w:val="left" w:pos="662"/>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4"/>
          <w:sz w:val="24"/>
          <w:szCs w:val="24"/>
          <w:lang w:val="kk-KZ"/>
        </w:rPr>
      </w:pPr>
      <w:r w:rsidRPr="00CF1CE6">
        <w:rPr>
          <w:rFonts w:ascii="Times New Roman" w:eastAsia="Times New Roman" w:hAnsi="Times New Roman" w:cs="Times New Roman"/>
          <w:noProof/>
          <w:color w:val="000000" w:themeColor="text1"/>
          <w:sz w:val="24"/>
          <w:szCs w:val="24"/>
          <w:lang w:val="kk-KZ"/>
        </w:rPr>
        <w:t>кәсіпкерлік қызметтің дамуының болашақтағы жағдайын. ВSС жүйесінің мынадай негізгі үш идеясын бөліп көрсетуге</w:t>
      </w:r>
      <w:r w:rsidR="005F6CAD">
        <w:rPr>
          <w:rFonts w:ascii="Times New Roman" w:eastAsia="Times New Roman" w:hAnsi="Times New Roman" w:cs="Times New Roman"/>
          <w:noProof/>
          <w:color w:val="000000" w:themeColor="text1"/>
          <w:spacing w:val="-4"/>
          <w:sz w:val="24"/>
          <w:szCs w:val="24"/>
          <w:lang w:val="kk-KZ"/>
        </w:rPr>
        <w:t xml:space="preserve"> </w:t>
      </w:r>
      <w:r w:rsidRPr="005F6CAD">
        <w:rPr>
          <w:rFonts w:ascii="Times New Roman" w:eastAsia="Times New Roman" w:hAnsi="Times New Roman" w:cs="Times New Roman"/>
          <w:noProof/>
          <w:color w:val="000000" w:themeColor="text1"/>
          <w:spacing w:val="-3"/>
          <w:sz w:val="24"/>
          <w:szCs w:val="24"/>
          <w:lang w:val="kk-KZ"/>
        </w:rPr>
        <w:t>болады: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1. Даму жоспарлы түрде орын алған жағдайда ғана компания табысты жүмыс жасайды, яғни компания стратегиялық  жоспарларды жасау және оны іске асыру арқылы өзінің мақсаттарына жетеді;</w:t>
      </w:r>
    </w:p>
    <w:p w:rsidR="00386025" w:rsidRPr="00CF1CE6" w:rsidRDefault="00386025" w:rsidP="00CF1CE6">
      <w:pPr>
        <w:widowControl w:val="0"/>
        <w:numPr>
          <w:ilvl w:val="0"/>
          <w:numId w:val="9"/>
        </w:numPr>
        <w:shd w:val="clear" w:color="auto" w:fill="FFFFFF"/>
        <w:tabs>
          <w:tab w:val="left" w:pos="701"/>
          <w:tab w:val="left" w:pos="3485"/>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7"/>
          <w:sz w:val="24"/>
          <w:szCs w:val="24"/>
          <w:lang w:val="kk-KZ"/>
        </w:rPr>
      </w:pPr>
      <w:r w:rsidRPr="00CF1CE6">
        <w:rPr>
          <w:rFonts w:ascii="Times New Roman" w:eastAsia="Times New Roman" w:hAnsi="Times New Roman" w:cs="Times New Roman"/>
          <w:noProof/>
          <w:color w:val="000000" w:themeColor="text1"/>
          <w:sz w:val="24"/>
          <w:szCs w:val="24"/>
          <w:lang w:val="kk-KZ"/>
        </w:rPr>
        <w:t>Компанияның бүкіл қызметі мақсаттарды қысқа мерзім ішінде және аз шығын жұмсай отырып іске асатындай түрде үйлестірілуі керек;</w:t>
      </w:r>
      <w:r w:rsidRPr="00CF1CE6">
        <w:rPr>
          <w:rFonts w:ascii="Times New Roman" w:eastAsia="Times New Roman" w:hAnsi="Times New Roman" w:cs="Times New Roman"/>
          <w:noProof/>
          <w:color w:val="000000" w:themeColor="text1"/>
          <w:sz w:val="24"/>
          <w:szCs w:val="24"/>
          <w:lang w:val="kk-KZ"/>
        </w:rPr>
        <w:tab/>
      </w:r>
    </w:p>
    <w:p w:rsidR="00386025" w:rsidRPr="00CF1CE6" w:rsidRDefault="00386025" w:rsidP="00CF1CE6">
      <w:pPr>
        <w:widowControl w:val="0"/>
        <w:numPr>
          <w:ilvl w:val="0"/>
          <w:numId w:val="9"/>
        </w:numPr>
        <w:shd w:val="clear" w:color="auto" w:fill="FFFFFF"/>
        <w:tabs>
          <w:tab w:val="left" w:pos="701"/>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10"/>
          <w:sz w:val="24"/>
          <w:szCs w:val="24"/>
        </w:rPr>
      </w:pPr>
      <w:r w:rsidRPr="00CF1CE6">
        <w:rPr>
          <w:rFonts w:ascii="Times New Roman" w:eastAsia="Times New Roman" w:hAnsi="Times New Roman" w:cs="Times New Roman"/>
          <w:noProof/>
          <w:color w:val="000000" w:themeColor="text1"/>
          <w:sz w:val="24"/>
          <w:szCs w:val="24"/>
        </w:rPr>
        <w:t>Өлшеуге болатынмен ғана басқару</w:t>
      </w:r>
      <w:r w:rsidRPr="00CF1CE6">
        <w:rPr>
          <w:rFonts w:ascii="Times New Roman" w:eastAsia="Times New Roman" w:hAnsi="Times New Roman" w:cs="Times New Roman"/>
          <w:noProof/>
          <w:color w:val="000000" w:themeColor="text1"/>
          <w:sz w:val="24"/>
          <w:szCs w:val="24"/>
          <w:lang w:val="kk-KZ"/>
        </w:rPr>
        <w:t>ғ</w:t>
      </w:r>
      <w:r w:rsidRPr="00CF1CE6">
        <w:rPr>
          <w:rFonts w:ascii="Times New Roman" w:eastAsia="Times New Roman" w:hAnsi="Times New Roman" w:cs="Times New Roman"/>
          <w:noProof/>
          <w:color w:val="000000" w:themeColor="text1"/>
          <w:sz w:val="24"/>
          <w:szCs w:val="24"/>
        </w:rPr>
        <w:t xml:space="preserve">а болады. Басқаша айтқанда, </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рбір деңгейдегі менеджерде тиімділіктің негізгі көрсеткіштерінің (КРІ) жиыны болуы керек.</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К</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сіпкерлік қызметтің тиімділік көрсеткіштерінің жүйесіне қойылатын мынадай талапт</w:t>
      </w:r>
      <w:r w:rsidRPr="00CF1CE6">
        <w:rPr>
          <w:rFonts w:ascii="Times New Roman" w:eastAsia="Times New Roman" w:hAnsi="Times New Roman" w:cs="Times New Roman"/>
          <w:noProof/>
          <w:color w:val="000000" w:themeColor="text1"/>
          <w:sz w:val="24"/>
          <w:szCs w:val="24"/>
          <w:lang w:val="kk-KZ"/>
        </w:rPr>
        <w:t>а</w:t>
      </w:r>
      <w:r w:rsidRPr="00CF1CE6">
        <w:rPr>
          <w:rFonts w:ascii="Times New Roman" w:eastAsia="Times New Roman" w:hAnsi="Times New Roman" w:cs="Times New Roman"/>
          <w:noProof/>
          <w:color w:val="000000" w:themeColor="text1"/>
          <w:sz w:val="24"/>
          <w:szCs w:val="24"/>
        </w:rPr>
        <w:t>рды беліп көрсетуге болады:</w:t>
      </w:r>
    </w:p>
    <w:p w:rsidR="00386025" w:rsidRPr="00CF1CE6" w:rsidRDefault="00386025" w:rsidP="00CF1CE6">
      <w:pPr>
        <w:widowControl w:val="0"/>
        <w:numPr>
          <w:ilvl w:val="0"/>
          <w:numId w:val="7"/>
        </w:numPr>
        <w:shd w:val="clear" w:color="auto" w:fill="FFFFFF"/>
        <w:tabs>
          <w:tab w:val="left" w:pos="638"/>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rPr>
      </w:pPr>
      <w:r w:rsidRPr="00CF1CE6">
        <w:rPr>
          <w:rFonts w:ascii="Times New Roman" w:eastAsia="Times New Roman" w:hAnsi="Times New Roman" w:cs="Times New Roman"/>
          <w:noProof/>
          <w:color w:val="000000" w:themeColor="text1"/>
          <w:sz w:val="24"/>
          <w:szCs w:val="24"/>
        </w:rPr>
        <w:t>кешенд</w:t>
      </w:r>
      <w:r w:rsidRPr="00CF1CE6">
        <w:rPr>
          <w:rFonts w:ascii="Times New Roman" w:eastAsia="Times New Roman" w:hAnsi="Times New Roman" w:cs="Times New Roman"/>
          <w:noProof/>
          <w:color w:val="000000" w:themeColor="text1"/>
          <w:sz w:val="24"/>
          <w:szCs w:val="24"/>
          <w:lang w:val="kk-KZ"/>
        </w:rPr>
        <w:t>і</w:t>
      </w:r>
      <w:r w:rsidRPr="00CF1CE6">
        <w:rPr>
          <w:rFonts w:ascii="Times New Roman" w:eastAsia="Times New Roman" w:hAnsi="Times New Roman" w:cs="Times New Roman"/>
          <w:noProof/>
          <w:color w:val="000000" w:themeColor="text1"/>
          <w:sz w:val="24"/>
          <w:szCs w:val="24"/>
        </w:rPr>
        <w:t xml:space="preserve">лік, кәсіпкерлік субъектілерінің қызметінің барлық </w:t>
      </w:r>
      <w:r w:rsidRPr="00CF1CE6">
        <w:rPr>
          <w:rFonts w:ascii="Times New Roman" w:eastAsia="Times New Roman" w:hAnsi="Times New Roman" w:cs="Times New Roman"/>
          <w:noProof/>
          <w:color w:val="000000" w:themeColor="text1"/>
          <w:spacing w:val="-1"/>
          <w:sz w:val="24"/>
          <w:szCs w:val="24"/>
        </w:rPr>
        <w:t>жағы мен құрамдас бөліктерін ескеретін көрсеткіштерді с</w:t>
      </w:r>
      <w:r w:rsidRPr="00CF1CE6">
        <w:rPr>
          <w:rFonts w:ascii="Times New Roman" w:eastAsia="Times New Roman" w:hAnsi="Times New Roman" w:cs="Times New Roman"/>
          <w:noProof/>
          <w:color w:val="000000" w:themeColor="text1"/>
          <w:spacing w:val="-1"/>
          <w:sz w:val="24"/>
          <w:szCs w:val="24"/>
          <w:lang w:val="kk-KZ"/>
        </w:rPr>
        <w:t>и</w:t>
      </w:r>
      <w:r w:rsidRPr="00CF1CE6">
        <w:rPr>
          <w:rFonts w:ascii="Times New Roman" w:eastAsia="Times New Roman" w:hAnsi="Times New Roman" w:cs="Times New Roman"/>
          <w:noProof/>
          <w:color w:val="000000" w:themeColor="text1"/>
          <w:sz w:val="24"/>
          <w:szCs w:val="24"/>
        </w:rPr>
        <w:t>паттауы тиіс;</w:t>
      </w:r>
    </w:p>
    <w:p w:rsidR="00386025" w:rsidRPr="00CF1CE6" w:rsidRDefault="00386025" w:rsidP="00CF1CE6">
      <w:pPr>
        <w:widowControl w:val="0"/>
        <w:numPr>
          <w:ilvl w:val="0"/>
          <w:numId w:val="7"/>
        </w:numPr>
        <w:shd w:val="clear" w:color="auto" w:fill="FFFFFF"/>
        <w:tabs>
          <w:tab w:val="left" w:pos="638"/>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rPr>
      </w:pPr>
      <w:r w:rsidRPr="00CF1CE6">
        <w:rPr>
          <w:rFonts w:ascii="Times New Roman" w:eastAsia="Times New Roman" w:hAnsi="Times New Roman" w:cs="Times New Roman"/>
          <w:noProof/>
          <w:color w:val="000000" w:themeColor="text1"/>
          <w:sz w:val="24"/>
          <w:szCs w:val="24"/>
        </w:rPr>
        <w:t xml:space="preserve">стратегиялық мақсаттармен байланыс, яғни көрсеткіштер </w:t>
      </w:r>
      <w:r w:rsidRPr="00CF1CE6">
        <w:rPr>
          <w:rFonts w:ascii="Times New Roman" w:eastAsia="Times New Roman" w:hAnsi="Times New Roman" w:cs="Times New Roman"/>
          <w:noProof/>
          <w:color w:val="000000" w:themeColor="text1"/>
          <w:spacing w:val="-1"/>
          <w:sz w:val="24"/>
          <w:szCs w:val="24"/>
        </w:rPr>
        <w:t>жүйесі қазір де, болашақта да маңызды болатын к</w:t>
      </w:r>
      <w:r w:rsidRPr="00CF1CE6">
        <w:rPr>
          <w:rFonts w:ascii="Times New Roman" w:eastAsia="Times New Roman" w:hAnsi="Times New Roman" w:cs="Times New Roman"/>
          <w:noProof/>
          <w:color w:val="000000" w:themeColor="text1"/>
          <w:spacing w:val="-1"/>
          <w:sz w:val="24"/>
          <w:szCs w:val="24"/>
          <w:lang w:val="kk-KZ"/>
        </w:rPr>
        <w:t>ә</w:t>
      </w:r>
      <w:r w:rsidRPr="00CF1CE6">
        <w:rPr>
          <w:rFonts w:ascii="Times New Roman" w:eastAsia="Times New Roman" w:hAnsi="Times New Roman" w:cs="Times New Roman"/>
          <w:noProof/>
          <w:color w:val="000000" w:themeColor="text1"/>
          <w:spacing w:val="-1"/>
          <w:sz w:val="24"/>
          <w:szCs w:val="24"/>
        </w:rPr>
        <w:t xml:space="preserve">сіпкерлік </w:t>
      </w:r>
      <w:r w:rsidRPr="00CF1CE6">
        <w:rPr>
          <w:rFonts w:ascii="Times New Roman" w:eastAsia="Times New Roman" w:hAnsi="Times New Roman" w:cs="Times New Roman"/>
          <w:noProof/>
          <w:color w:val="000000" w:themeColor="text1"/>
          <w:sz w:val="24"/>
          <w:szCs w:val="24"/>
        </w:rPr>
        <w:t>қызмет аспектілеріне шоғырлануы керек, сондай - ақ стратегиялық жоспарларды орындауға, жетістіктерге жетуге бағьпталған негізгі бағыттарды анықтауы керек;</w:t>
      </w:r>
    </w:p>
    <w:p w:rsidR="00386025" w:rsidRPr="00CF1CE6" w:rsidRDefault="00386025" w:rsidP="00CF1CE6">
      <w:pPr>
        <w:widowControl w:val="0"/>
        <w:numPr>
          <w:ilvl w:val="0"/>
          <w:numId w:val="7"/>
        </w:numPr>
        <w:shd w:val="clear" w:color="auto" w:fill="FFFFFF"/>
        <w:tabs>
          <w:tab w:val="left" w:pos="638"/>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rPr>
      </w:pPr>
      <w:r w:rsidRPr="00CF1CE6">
        <w:rPr>
          <w:rFonts w:ascii="Times New Roman" w:eastAsia="Times New Roman" w:hAnsi="Times New Roman" w:cs="Times New Roman"/>
          <w:noProof/>
          <w:color w:val="000000" w:themeColor="text1"/>
          <w:sz w:val="24"/>
          <w:szCs w:val="24"/>
        </w:rPr>
        <w:t>жүйелілік, көрсеткіштер екі мағыналы болмауы керек;</w:t>
      </w:r>
    </w:p>
    <w:p w:rsidR="00386025" w:rsidRPr="00CF1CE6" w:rsidRDefault="00386025" w:rsidP="00CF1CE6">
      <w:pPr>
        <w:widowControl w:val="0"/>
        <w:numPr>
          <w:ilvl w:val="0"/>
          <w:numId w:val="7"/>
        </w:numPr>
        <w:shd w:val="clear" w:color="auto" w:fill="FFFFFF"/>
        <w:tabs>
          <w:tab w:val="left" w:pos="638"/>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rPr>
      </w:pPr>
      <w:r w:rsidRPr="00CF1CE6">
        <w:rPr>
          <w:rFonts w:ascii="Times New Roman" w:eastAsia="Times New Roman" w:hAnsi="Times New Roman" w:cs="Times New Roman"/>
          <w:noProof/>
          <w:color w:val="000000" w:themeColor="text1"/>
          <w:sz w:val="24"/>
          <w:szCs w:val="24"/>
        </w:rPr>
        <w:t xml:space="preserve">икемділік және қарпайымдылық, көрсеткіштер есептеу </w:t>
      </w:r>
      <w:r w:rsidRPr="00CF1CE6">
        <w:rPr>
          <w:rFonts w:ascii="Times New Roman" w:eastAsia="Times New Roman" w:hAnsi="Times New Roman" w:cs="Times New Roman"/>
          <w:noProof/>
          <w:color w:val="000000" w:themeColor="text1"/>
          <w:spacing w:val="-1"/>
          <w:sz w:val="24"/>
          <w:szCs w:val="24"/>
        </w:rPr>
        <w:t>үшін қолайлы, сондай-ақ есептеулерді автоматтандыру</w:t>
      </w:r>
      <w:r w:rsidRPr="00CF1CE6">
        <w:rPr>
          <w:rFonts w:ascii="Times New Roman" w:eastAsia="Times New Roman" w:hAnsi="Times New Roman" w:cs="Times New Roman"/>
          <w:noProof/>
          <w:color w:val="000000" w:themeColor="text1"/>
          <w:spacing w:val="-1"/>
          <w:sz w:val="24"/>
          <w:szCs w:val="24"/>
          <w:lang w:val="kk-KZ"/>
        </w:rPr>
        <w:t>ғ</w:t>
      </w:r>
      <w:r w:rsidRPr="00CF1CE6">
        <w:rPr>
          <w:rFonts w:ascii="Times New Roman" w:eastAsia="Times New Roman" w:hAnsi="Times New Roman" w:cs="Times New Roman"/>
          <w:noProof/>
          <w:color w:val="000000" w:themeColor="text1"/>
          <w:spacing w:val="-1"/>
          <w:sz w:val="24"/>
          <w:szCs w:val="24"/>
        </w:rPr>
        <w:t xml:space="preserve">а </w:t>
      </w:r>
      <w:r w:rsidRPr="00CF1CE6">
        <w:rPr>
          <w:rFonts w:ascii="Times New Roman" w:eastAsia="Times New Roman" w:hAnsi="Times New Roman" w:cs="Times New Roman"/>
          <w:noProof/>
          <w:color w:val="000000" w:themeColor="text1"/>
          <w:sz w:val="24"/>
          <w:szCs w:val="24"/>
        </w:rPr>
        <w:t>мүмкіндік беретін және есептеулер жасауға қажетті м</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ліметтер базасы болуы қажет.</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Те</w:t>
      </w:r>
      <w:r w:rsidRPr="00CF1CE6">
        <w:rPr>
          <w:rFonts w:ascii="Times New Roman" w:eastAsia="Times New Roman" w:hAnsi="Times New Roman" w:cs="Times New Roman"/>
          <w:noProof/>
          <w:color w:val="000000" w:themeColor="text1"/>
          <w:sz w:val="24"/>
          <w:szCs w:val="24"/>
          <w:lang w:val="kk-KZ"/>
        </w:rPr>
        <w:t>ң</w:t>
      </w:r>
      <w:r w:rsidRPr="00CF1CE6">
        <w:rPr>
          <w:rFonts w:ascii="Times New Roman" w:eastAsia="Times New Roman" w:hAnsi="Times New Roman" w:cs="Times New Roman"/>
          <w:noProof/>
          <w:color w:val="000000" w:themeColor="text1"/>
          <w:sz w:val="24"/>
          <w:szCs w:val="24"/>
        </w:rPr>
        <w:t>дестірілген көрсеткіштер жүйесі мынадай төрт бағыттағы көрсеткіштерді пайдаланады: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1) салынған капиталдың қайтымдылығы көзқарасы т</w:t>
      </w:r>
      <w:r w:rsidRPr="00CF1CE6">
        <w:rPr>
          <w:rFonts w:ascii="Times New Roman" w:eastAsia="Times New Roman" w:hAnsi="Times New Roman" w:cs="Times New Roman"/>
          <w:noProof/>
          <w:color w:val="000000" w:themeColor="text1"/>
          <w:sz w:val="24"/>
          <w:szCs w:val="24"/>
          <w:lang w:val="kk-KZ"/>
        </w:rPr>
        <w:t>ұ</w:t>
      </w:r>
      <w:r w:rsidRPr="00CF1CE6">
        <w:rPr>
          <w:rFonts w:ascii="Times New Roman" w:eastAsia="Times New Roman" w:hAnsi="Times New Roman" w:cs="Times New Roman"/>
          <w:noProof/>
          <w:color w:val="000000" w:themeColor="text1"/>
          <w:sz w:val="24"/>
          <w:szCs w:val="24"/>
        </w:rPr>
        <w:t>рғысынан компания қызметінің тиімділігін қарастыратын қаржылық көрсеткіштер;</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2)соңғы</w:t>
      </w:r>
      <w:r w:rsidRPr="00CF1CE6">
        <w:rPr>
          <w:rFonts w:ascii="Times New Roman" w:eastAsia="Times New Roman" w:hAnsi="Times New Roman" w:cs="Times New Roman"/>
          <w:noProof/>
          <w:color w:val="000000" w:themeColor="text1"/>
          <w:sz w:val="24"/>
          <w:szCs w:val="24"/>
          <w:lang w:val="kk-KZ"/>
        </w:rPr>
        <w:t xml:space="preserve"> </w:t>
      </w:r>
      <w:r w:rsidRPr="00CF1CE6">
        <w:rPr>
          <w:rFonts w:ascii="Times New Roman" w:eastAsia="Times New Roman" w:hAnsi="Times New Roman" w:cs="Times New Roman"/>
          <w:noProof/>
          <w:color w:val="000000" w:themeColor="text1"/>
          <w:sz w:val="24"/>
          <w:szCs w:val="24"/>
        </w:rPr>
        <w:t>т</w:t>
      </w:r>
      <w:r w:rsidRPr="00CF1CE6">
        <w:rPr>
          <w:rFonts w:ascii="Times New Roman" w:eastAsia="Times New Roman" w:hAnsi="Times New Roman" w:cs="Times New Roman"/>
          <w:noProof/>
          <w:color w:val="000000" w:themeColor="text1"/>
          <w:sz w:val="24"/>
          <w:szCs w:val="24"/>
          <w:lang w:val="kk-KZ"/>
        </w:rPr>
        <w:t>ұ</w:t>
      </w:r>
      <w:r w:rsidRPr="00CF1CE6">
        <w:rPr>
          <w:rFonts w:ascii="Times New Roman" w:eastAsia="Times New Roman" w:hAnsi="Times New Roman" w:cs="Times New Roman"/>
          <w:noProof/>
          <w:color w:val="000000" w:themeColor="text1"/>
          <w:sz w:val="24"/>
          <w:szCs w:val="24"/>
        </w:rPr>
        <w:t>тынушылар</w:t>
      </w:r>
      <w:r w:rsidRPr="00CF1CE6">
        <w:rPr>
          <w:rFonts w:ascii="Times New Roman" w:eastAsia="Times New Roman" w:hAnsi="Times New Roman" w:cs="Times New Roman"/>
          <w:noProof/>
          <w:color w:val="000000" w:themeColor="text1"/>
          <w:sz w:val="24"/>
          <w:szCs w:val="24"/>
          <w:lang w:val="kk-KZ"/>
        </w:rPr>
        <w:t xml:space="preserve">т </w:t>
      </w:r>
      <w:r w:rsidRPr="00CF1CE6">
        <w:rPr>
          <w:rFonts w:ascii="Times New Roman" w:eastAsia="Times New Roman" w:hAnsi="Times New Roman" w:cs="Times New Roman"/>
          <w:noProof/>
          <w:color w:val="000000" w:themeColor="text1"/>
          <w:sz w:val="24"/>
          <w:szCs w:val="24"/>
        </w:rPr>
        <w:t>көзқарасы</w:t>
      </w:r>
      <w:r w:rsidRPr="00CF1CE6">
        <w:rPr>
          <w:rFonts w:ascii="Times New Roman" w:eastAsia="Times New Roman" w:hAnsi="Times New Roman" w:cs="Times New Roman"/>
          <w:noProof/>
          <w:color w:val="000000" w:themeColor="text1"/>
          <w:sz w:val="24"/>
          <w:szCs w:val="24"/>
          <w:lang w:val="kk-KZ"/>
        </w:rPr>
        <w:t xml:space="preserve"> </w:t>
      </w:r>
      <w:r w:rsidRPr="00CF1CE6">
        <w:rPr>
          <w:rFonts w:ascii="Times New Roman" w:eastAsia="Times New Roman" w:hAnsi="Times New Roman" w:cs="Times New Roman"/>
          <w:noProof/>
          <w:color w:val="000000" w:themeColor="text1"/>
          <w:sz w:val="24"/>
          <w:szCs w:val="24"/>
        </w:rPr>
        <w:t>т</w:t>
      </w:r>
      <w:r w:rsidRPr="00CF1CE6">
        <w:rPr>
          <w:rFonts w:ascii="Times New Roman" w:eastAsia="Times New Roman" w:hAnsi="Times New Roman" w:cs="Times New Roman"/>
          <w:noProof/>
          <w:color w:val="000000" w:themeColor="text1"/>
          <w:sz w:val="24"/>
          <w:szCs w:val="24"/>
          <w:lang w:val="kk-KZ"/>
        </w:rPr>
        <w:t>ұ</w:t>
      </w:r>
      <w:r w:rsidRPr="00CF1CE6">
        <w:rPr>
          <w:rFonts w:ascii="Times New Roman" w:eastAsia="Times New Roman" w:hAnsi="Times New Roman" w:cs="Times New Roman"/>
          <w:noProof/>
          <w:color w:val="000000" w:themeColor="text1"/>
          <w:sz w:val="24"/>
          <w:szCs w:val="24"/>
        </w:rPr>
        <w:t>рғысынан</w:t>
      </w:r>
      <w:r w:rsidRPr="00CF1CE6">
        <w:rPr>
          <w:rFonts w:ascii="Times New Roman" w:eastAsia="Times New Roman" w:hAnsi="Times New Roman" w:cs="Times New Roman"/>
          <w:noProof/>
          <w:color w:val="000000" w:themeColor="text1"/>
          <w:sz w:val="24"/>
          <w:szCs w:val="24"/>
          <w:lang w:val="kk-KZ"/>
        </w:rPr>
        <w:t xml:space="preserve"> </w:t>
      </w:r>
      <w:r w:rsidRPr="00CF1CE6">
        <w:rPr>
          <w:rFonts w:ascii="Times New Roman" w:eastAsia="Times New Roman" w:hAnsi="Times New Roman" w:cs="Times New Roman"/>
          <w:noProof/>
          <w:color w:val="000000" w:themeColor="text1"/>
          <w:sz w:val="24"/>
          <w:szCs w:val="24"/>
        </w:rPr>
        <w:t>компанияның</w:t>
      </w:r>
      <w:r w:rsidRPr="00CF1CE6">
        <w:rPr>
          <w:rFonts w:ascii="Times New Roman" w:eastAsia="Times New Roman" w:hAnsi="Times New Roman" w:cs="Times New Roman"/>
          <w:noProof/>
          <w:color w:val="000000" w:themeColor="text1"/>
          <w:sz w:val="24"/>
          <w:szCs w:val="24"/>
          <w:lang w:val="kk-KZ"/>
        </w:rPr>
        <w:t xml:space="preserve"> </w:t>
      </w:r>
      <w:r w:rsidRPr="00CF1CE6">
        <w:rPr>
          <w:rFonts w:ascii="Times New Roman" w:eastAsia="Times New Roman" w:hAnsi="Times New Roman" w:cs="Times New Roman"/>
          <w:noProof/>
          <w:color w:val="000000" w:themeColor="text1"/>
          <w:sz w:val="24"/>
          <w:szCs w:val="24"/>
        </w:rPr>
        <w:t>та</w:t>
      </w:r>
      <w:r w:rsidRPr="00CF1CE6">
        <w:rPr>
          <w:rFonts w:ascii="Times New Roman" w:eastAsia="Times New Roman" w:hAnsi="Times New Roman" w:cs="Times New Roman"/>
          <w:noProof/>
          <w:color w:val="000000" w:themeColor="text1"/>
          <w:spacing w:val="-1"/>
          <w:sz w:val="24"/>
          <w:szCs w:val="24"/>
        </w:rPr>
        <w:t>уарлары мен қызметтерінің пайдалылы</w:t>
      </w:r>
      <w:r w:rsidRPr="00CF1CE6">
        <w:rPr>
          <w:rFonts w:ascii="Times New Roman" w:eastAsia="Times New Roman" w:hAnsi="Times New Roman" w:cs="Times New Roman"/>
          <w:noProof/>
          <w:color w:val="000000" w:themeColor="text1"/>
          <w:spacing w:val="-1"/>
          <w:sz w:val="24"/>
          <w:szCs w:val="24"/>
          <w:lang w:val="kk-KZ"/>
        </w:rPr>
        <w:t>ғ</w:t>
      </w:r>
      <w:r w:rsidRPr="00CF1CE6">
        <w:rPr>
          <w:rFonts w:ascii="Times New Roman" w:eastAsia="Times New Roman" w:hAnsi="Times New Roman" w:cs="Times New Roman"/>
          <w:noProof/>
          <w:color w:val="000000" w:themeColor="text1"/>
          <w:spacing w:val="-1"/>
          <w:sz w:val="24"/>
          <w:szCs w:val="24"/>
        </w:rPr>
        <w:t>ын бағалау көрсеткіштері;</w:t>
      </w:r>
    </w:p>
    <w:p w:rsidR="00386025" w:rsidRPr="00CF1CE6" w:rsidRDefault="00386025" w:rsidP="00CF1CE6">
      <w:pPr>
        <w:widowControl w:val="0"/>
        <w:numPr>
          <w:ilvl w:val="0"/>
          <w:numId w:val="10"/>
        </w:numPr>
        <w:shd w:val="clear" w:color="auto" w:fill="FFFFFF"/>
        <w:tabs>
          <w:tab w:val="left" w:pos="691"/>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3"/>
          <w:sz w:val="24"/>
          <w:szCs w:val="24"/>
        </w:rPr>
      </w:pPr>
      <w:r w:rsidRPr="00CF1CE6">
        <w:rPr>
          <w:rFonts w:ascii="Times New Roman" w:eastAsia="Times New Roman" w:hAnsi="Times New Roman" w:cs="Times New Roman"/>
          <w:noProof/>
          <w:color w:val="000000" w:themeColor="text1"/>
          <w:sz w:val="24"/>
          <w:szCs w:val="24"/>
        </w:rPr>
        <w:t xml:space="preserve">бизнес-үрдістерді </w:t>
      </w:r>
      <w:r w:rsidRPr="00CF1CE6">
        <w:rPr>
          <w:rFonts w:ascii="Times New Roman" w:eastAsia="Times New Roman" w:hAnsi="Times New Roman" w:cs="Times New Roman"/>
          <w:noProof/>
          <w:color w:val="000000" w:themeColor="text1"/>
          <w:sz w:val="24"/>
          <w:szCs w:val="24"/>
          <w:lang w:val="kk-KZ"/>
        </w:rPr>
        <w:t>ұ</w:t>
      </w:r>
      <w:r w:rsidRPr="00CF1CE6">
        <w:rPr>
          <w:rFonts w:ascii="Times New Roman" w:eastAsia="Times New Roman" w:hAnsi="Times New Roman" w:cs="Times New Roman"/>
          <w:noProof/>
          <w:color w:val="000000" w:themeColor="text1"/>
          <w:sz w:val="24"/>
          <w:szCs w:val="24"/>
        </w:rPr>
        <w:t>йымдастыру тиімділігін бағалайтын ішкі өндірістік тиімділік көрсеткіштері;</w:t>
      </w:r>
    </w:p>
    <w:p w:rsidR="00386025" w:rsidRPr="00CF1CE6" w:rsidRDefault="00386025" w:rsidP="00CF1CE6">
      <w:pPr>
        <w:widowControl w:val="0"/>
        <w:numPr>
          <w:ilvl w:val="0"/>
          <w:numId w:val="10"/>
        </w:numPr>
        <w:shd w:val="clear" w:color="auto" w:fill="FFFFFF"/>
        <w:tabs>
          <w:tab w:val="left" w:pos="691"/>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4"/>
          <w:sz w:val="24"/>
          <w:szCs w:val="24"/>
        </w:rPr>
      </w:pPr>
      <w:r w:rsidRPr="00CF1CE6">
        <w:rPr>
          <w:rFonts w:ascii="Times New Roman" w:eastAsia="Times New Roman" w:hAnsi="Times New Roman" w:cs="Times New Roman"/>
          <w:noProof/>
          <w:color w:val="000000" w:themeColor="text1"/>
          <w:sz w:val="24"/>
          <w:szCs w:val="24"/>
        </w:rPr>
        <w:t>инновациялар мен оқыту, яғни, компанияның жаңа идеяларды қабылдау қабілеті, оның икемділігі, тұрақты жетілдіруге бағытталуы тиіс.</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proofErr w:type="gramStart"/>
      <w:r w:rsidRPr="00CF1CE6">
        <w:rPr>
          <w:rFonts w:ascii="Times New Roman" w:eastAsia="Times New Roman" w:hAnsi="Times New Roman" w:cs="Times New Roman"/>
          <w:noProof/>
          <w:color w:val="000000" w:themeColor="text1"/>
          <w:sz w:val="24"/>
          <w:szCs w:val="24"/>
        </w:rPr>
        <w:t>К</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 xml:space="preserve">сіпкерлік қызметті талдау деп оны жүзеге асыру </w:t>
      </w:r>
      <w:r w:rsidRPr="00CF1CE6">
        <w:rPr>
          <w:rFonts w:ascii="Times New Roman" w:eastAsia="Times New Roman" w:hAnsi="Times New Roman" w:cs="Times New Roman"/>
          <w:noProof/>
          <w:color w:val="000000" w:themeColor="text1"/>
          <w:spacing w:val="-1"/>
          <w:sz w:val="24"/>
          <w:szCs w:val="24"/>
        </w:rPr>
        <w:t>нәтижесінде орын алған теріс (негативті) себептерді анықтай оты</w:t>
      </w:r>
      <w:r w:rsidRPr="00CF1CE6">
        <w:rPr>
          <w:rFonts w:ascii="Times New Roman" w:eastAsia="Times New Roman" w:hAnsi="Times New Roman" w:cs="Times New Roman"/>
          <w:noProof/>
          <w:color w:val="000000" w:themeColor="text1"/>
          <w:sz w:val="24"/>
          <w:szCs w:val="24"/>
          <w:lang w:val="kk-KZ"/>
        </w:rPr>
        <w:t xml:space="preserve">рып, кәсіпкерлікті бағалау үшін жан-жақты зерттеулер </w:t>
      </w:r>
      <w:r w:rsidRPr="00CF1CE6">
        <w:rPr>
          <w:rFonts w:ascii="Times New Roman" w:eastAsia="Times New Roman" w:hAnsi="Times New Roman" w:cs="Times New Roman"/>
          <w:noProof/>
          <w:color w:val="000000" w:themeColor="text1"/>
          <w:sz w:val="24"/>
          <w:szCs w:val="24"/>
          <w:lang w:val="kk-KZ"/>
        </w:rPr>
        <w:lastRenderedPageBreak/>
        <w:t>жүргізуді айтамыз.</w:t>
      </w:r>
      <w:proofErr w:type="gramEnd"/>
      <w:r w:rsidRPr="00CF1CE6">
        <w:rPr>
          <w:rFonts w:ascii="Times New Roman" w:eastAsia="Times New Roman" w:hAnsi="Times New Roman" w:cs="Times New Roman"/>
          <w:noProof/>
          <w:color w:val="000000" w:themeColor="text1"/>
          <w:sz w:val="24"/>
          <w:szCs w:val="24"/>
          <w:lang w:val="kk-KZ"/>
        </w:rPr>
        <w:t xml:space="preserve"> Ол кәсіпкерліктің даму болашағы мен тиімділігін арттыру резервтерін анықтауға мүмкіндік береді. Кәсіпкерлік қызметтің </w:t>
      </w:r>
      <w:r w:rsidRPr="00CF1CE6">
        <w:rPr>
          <w:rFonts w:ascii="Times New Roman" w:eastAsia="Times New Roman" w:hAnsi="Times New Roman" w:cs="Times New Roman"/>
          <w:noProof/>
          <w:color w:val="000000" w:themeColor="text1"/>
          <w:spacing w:val="-2"/>
          <w:sz w:val="24"/>
          <w:szCs w:val="24"/>
          <w:lang w:val="kk-KZ"/>
        </w:rPr>
        <w:t xml:space="preserve">тиімділігін талдаудың негізгі мақсаты - оның ұйымдастырушылық, </w:t>
      </w:r>
      <w:r w:rsidRPr="00CF1CE6">
        <w:rPr>
          <w:rFonts w:ascii="Times New Roman" w:eastAsia="Times New Roman" w:hAnsi="Times New Roman" w:cs="Times New Roman"/>
          <w:noProof/>
          <w:color w:val="000000" w:themeColor="text1"/>
          <w:sz w:val="24"/>
          <w:szCs w:val="24"/>
          <w:lang w:val="kk-KZ"/>
        </w:rPr>
        <w:t xml:space="preserve">басқарушылық, қаржы- экономикалық, инвестициялық, технологиялық және өзге де аспектілерін зерттеу арқылы даму </w:t>
      </w:r>
      <w:r w:rsidRPr="00CF1CE6">
        <w:rPr>
          <w:rFonts w:ascii="Times New Roman" w:eastAsia="Times New Roman" w:hAnsi="Times New Roman" w:cs="Times New Roman"/>
          <w:noProof/>
          <w:color w:val="000000" w:themeColor="text1"/>
          <w:spacing w:val="-1"/>
          <w:sz w:val="24"/>
          <w:szCs w:val="24"/>
          <w:lang w:val="kk-KZ"/>
        </w:rPr>
        <w:t xml:space="preserve">болашағын қамтамасыз ету. Талдаудың негізгі міндеттеріне нақты </w:t>
      </w:r>
      <w:r w:rsidRPr="00CF1CE6">
        <w:rPr>
          <w:rFonts w:ascii="Times New Roman" w:eastAsia="Times New Roman" w:hAnsi="Times New Roman" w:cs="Times New Roman"/>
          <w:noProof/>
          <w:color w:val="000000" w:themeColor="text1"/>
          <w:sz w:val="24"/>
          <w:szCs w:val="24"/>
          <w:lang w:val="kk-KZ"/>
        </w:rPr>
        <w:t>нәтижелерге жетуді, кемшіліктері мен әлсіз тұстарын анықтауды, оның тиімділігі мен табысын арттыру резервтерін айқындауды жатқызуға болады.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2"/>
          <w:sz w:val="24"/>
          <w:szCs w:val="24"/>
          <w:lang w:val="kk-KZ"/>
        </w:rPr>
        <w:t>Анықталған мақсатқа байланысты талдау әртүрлі дәрежеде жа</w:t>
      </w:r>
      <w:r w:rsidRPr="00CF1CE6">
        <w:rPr>
          <w:rFonts w:ascii="Times New Roman" w:eastAsia="Times New Roman" w:hAnsi="Times New Roman" w:cs="Times New Roman"/>
          <w:noProof/>
          <w:color w:val="000000" w:themeColor="text1"/>
          <w:spacing w:val="-3"/>
          <w:sz w:val="24"/>
          <w:szCs w:val="24"/>
          <w:lang w:val="kk-KZ"/>
        </w:rPr>
        <w:t xml:space="preserve">салуы мүмкін, бірақ ол барлық бағыттар бойынша жүргізілуі керек. </w:t>
      </w:r>
      <w:r w:rsidRPr="00CF1CE6">
        <w:rPr>
          <w:rFonts w:ascii="Times New Roman" w:eastAsia="Times New Roman" w:hAnsi="Times New Roman" w:cs="Times New Roman"/>
          <w:noProof/>
          <w:color w:val="000000" w:themeColor="text1"/>
          <w:sz w:val="24"/>
          <w:szCs w:val="24"/>
          <w:lang w:val="kk-KZ"/>
        </w:rPr>
        <w:t>Кәсіпкерлік қызметті талдауда оның бірнеше түрі қолданылады. Олардың ішінде негізгілеріне жедел (оперативті) талдау, жылдық талдау, кешенді талдау және т.б. жатқызылады.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2"/>
          <w:sz w:val="24"/>
          <w:szCs w:val="24"/>
          <w:lang w:val="kk-KZ"/>
        </w:rPr>
        <w:t xml:space="preserve">Жедел талдау едәуір қысқа мерзімге (ай, тоқсан) жасалады. Ол </w:t>
      </w:r>
      <w:r w:rsidRPr="00CF1CE6">
        <w:rPr>
          <w:rFonts w:ascii="Times New Roman" w:eastAsia="Times New Roman" w:hAnsi="Times New Roman" w:cs="Times New Roman"/>
          <w:noProof/>
          <w:color w:val="000000" w:themeColor="text1"/>
          <w:sz w:val="24"/>
          <w:szCs w:val="24"/>
          <w:lang w:val="kk-KZ"/>
        </w:rPr>
        <w:t>кәсіпкерлік қызметтің күшті және әлсіз жақтарын, болуы мүмкін тәуекелдер мен мүмкіндіктерді анықтауға бағытталған.</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Жылдық талдау кәсіпкерлік қызметтің нақты нәтижелерін </w:t>
      </w:r>
      <w:r w:rsidRPr="00CF1CE6">
        <w:rPr>
          <w:rFonts w:ascii="Times New Roman" w:eastAsia="Times New Roman" w:hAnsi="Times New Roman" w:cs="Times New Roman"/>
          <w:noProof/>
          <w:color w:val="000000" w:themeColor="text1"/>
          <w:spacing w:val="-1"/>
          <w:sz w:val="24"/>
          <w:szCs w:val="24"/>
          <w:lang w:val="kk-KZ"/>
        </w:rPr>
        <w:t xml:space="preserve">бағалауға бағытталған. Ол ресурстарды басқарудың тиімді құралы </w:t>
      </w:r>
      <w:r w:rsidRPr="00CF1CE6">
        <w:rPr>
          <w:rFonts w:ascii="Times New Roman" w:eastAsia="Times New Roman" w:hAnsi="Times New Roman" w:cs="Times New Roman"/>
          <w:noProof/>
          <w:color w:val="000000" w:themeColor="text1"/>
          <w:sz w:val="24"/>
          <w:szCs w:val="24"/>
          <w:lang w:val="kk-KZ"/>
        </w:rPr>
        <w:t>ретінде қызмет етеді, сондай-ақ, шығындарды оңтайландыру мен табыстарды өсіруде, жоғары өнім сапасын қамтамасыз етуде маңызды рөл атқарады.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pacing w:val="-1"/>
          <w:sz w:val="24"/>
          <w:szCs w:val="24"/>
          <w:lang w:val="kk-KZ"/>
        </w:rPr>
        <w:t xml:space="preserve">Кешенді талдау кезінде кәсіпкерлік қызметтің барлық тұстары </w:t>
      </w:r>
      <w:r w:rsidRPr="00CF1CE6">
        <w:rPr>
          <w:rFonts w:ascii="Times New Roman" w:eastAsia="Times New Roman" w:hAnsi="Times New Roman" w:cs="Times New Roman"/>
          <w:noProof/>
          <w:color w:val="000000" w:themeColor="text1"/>
          <w:sz w:val="24"/>
          <w:szCs w:val="24"/>
          <w:lang w:val="kk-KZ"/>
        </w:rPr>
        <w:t>зерттеледі. Яғни, оның өндірістік- шаруашылық және қаржы -экономикалық қызметіне талдау жасалады.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b/>
          <w:bCs/>
          <w:noProof/>
          <w:color w:val="000000" w:themeColor="text1"/>
          <w:spacing w:val="-2"/>
          <w:sz w:val="24"/>
          <w:szCs w:val="24"/>
          <w:lang w:val="kk-KZ"/>
        </w:rPr>
        <w:t>2</w:t>
      </w:r>
      <w:r w:rsidR="002055E0" w:rsidRPr="00CF1CE6">
        <w:rPr>
          <w:rFonts w:ascii="Times New Roman" w:eastAsia="Times New Roman" w:hAnsi="Times New Roman" w:cs="Times New Roman"/>
          <w:b/>
          <w:bCs/>
          <w:noProof/>
          <w:color w:val="000000" w:themeColor="text1"/>
          <w:spacing w:val="-2"/>
          <w:sz w:val="24"/>
          <w:szCs w:val="24"/>
          <w:lang w:val="kk-KZ"/>
        </w:rPr>
        <w:t>.</w:t>
      </w:r>
      <w:r w:rsidRPr="00CF1CE6">
        <w:rPr>
          <w:rFonts w:ascii="Times New Roman" w:eastAsia="Times New Roman" w:hAnsi="Times New Roman" w:cs="Times New Roman"/>
          <w:b/>
          <w:bCs/>
          <w:noProof/>
          <w:color w:val="000000" w:themeColor="text1"/>
          <w:spacing w:val="-2"/>
          <w:sz w:val="24"/>
          <w:szCs w:val="24"/>
          <w:lang w:val="kk-KZ"/>
        </w:rPr>
        <w:t xml:space="preserve"> Кәсіпорынның өндірістік -шаруашылық және қаржы -экономикалық қызметін талдау</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Қазіргі кезде кәсіпорынның табысты жұмыс жасауы өз </w:t>
      </w:r>
      <w:r w:rsidRPr="00CF1CE6">
        <w:rPr>
          <w:rFonts w:ascii="Times New Roman" w:eastAsia="Times New Roman" w:hAnsi="Times New Roman" w:cs="Times New Roman"/>
          <w:noProof/>
          <w:color w:val="000000" w:themeColor="text1"/>
          <w:spacing w:val="-1"/>
          <w:sz w:val="24"/>
          <w:szCs w:val="24"/>
          <w:lang w:val="kk-KZ"/>
        </w:rPr>
        <w:t xml:space="preserve">қызметін айқын және тиімді жоспарлауға, нарықтағы жағдай туралы ақпараттарды жүйелі түрде жинау мен өңдеуге байланысты, ол </w:t>
      </w:r>
      <w:r w:rsidRPr="00CF1CE6">
        <w:rPr>
          <w:rFonts w:ascii="Times New Roman" w:eastAsia="Times New Roman" w:hAnsi="Times New Roman" w:cs="Times New Roman"/>
          <w:noProof/>
          <w:color w:val="000000" w:themeColor="text1"/>
          <w:sz w:val="24"/>
          <w:szCs w:val="24"/>
          <w:lang w:val="kk-KZ"/>
        </w:rPr>
        <w:t>өз кезегінде кәсіпорынның қаржы-шаруашылық қызметінің стратегиясы мен тактикасын әзірлеуге мүмкіндік береді.</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       Кәсіпорынның өндірістік- шаруашылық жэне қаржы -экономикалық қызметін талдау оның өндірістік әлеуеті мен қаржылық жағдайын бағалау, сондай-ақ, қызметінің негізгі </w:t>
      </w:r>
      <w:r w:rsidRPr="00CF1CE6">
        <w:rPr>
          <w:rFonts w:ascii="Times New Roman" w:eastAsia="Times New Roman" w:hAnsi="Times New Roman" w:cs="Times New Roman"/>
          <w:noProof/>
          <w:color w:val="000000" w:themeColor="text1"/>
          <w:spacing w:val="-2"/>
          <w:sz w:val="24"/>
          <w:szCs w:val="24"/>
          <w:lang w:val="kk-KZ"/>
        </w:rPr>
        <w:t xml:space="preserve">көрсеткіштеріне әртурлі ішкі және сыртқы факторлардың ықпалын </w:t>
      </w:r>
      <w:r w:rsidRPr="00CF1CE6">
        <w:rPr>
          <w:rFonts w:ascii="Times New Roman" w:eastAsia="Times New Roman" w:hAnsi="Times New Roman" w:cs="Times New Roman"/>
          <w:noProof/>
          <w:color w:val="000000" w:themeColor="text1"/>
          <w:sz w:val="24"/>
          <w:szCs w:val="24"/>
          <w:lang w:val="kk-KZ"/>
        </w:rPr>
        <w:t>анықтау үшін қажет. Мұндай талдау жасау кезінде кәсіпорынның ішкі ресурстары мен мүмкіндіктерінің оның бәсекелік артықшылықтарын қамтамасыз ету және қолдау міндеттеріне сәйкестігі анықталады.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Шаруашылық қызметті талдаудың негізгі мақсаты кәсіпорын қызметінің даму стратегиясын таңдау, дұрыс шешім қабылдау үшін менеджерлер мен басқа да мүдделі адамдарға ақпарат беру болып табылады. Талдау мынадай бағыттар бойынша жүргізіледі:</w:t>
      </w:r>
    </w:p>
    <w:p w:rsidR="00386025" w:rsidRPr="00CF1CE6" w:rsidRDefault="00386025" w:rsidP="00CF1CE6">
      <w:pPr>
        <w:shd w:val="clear" w:color="auto" w:fill="FFFFFF"/>
        <w:tabs>
          <w:tab w:val="left" w:pos="624"/>
        </w:tabs>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b/>
          <w:bCs/>
          <w:noProof/>
          <w:color w:val="000000" w:themeColor="text1"/>
          <w:spacing w:val="-9"/>
          <w:sz w:val="24"/>
          <w:szCs w:val="24"/>
          <w:lang w:val="kk-KZ"/>
        </w:rPr>
        <w:t>1.</w:t>
      </w:r>
      <w:r w:rsidRPr="00CF1CE6">
        <w:rPr>
          <w:rFonts w:ascii="Times New Roman" w:eastAsia="Times New Roman" w:hAnsi="Times New Roman" w:cs="Times New Roman"/>
          <w:b/>
          <w:bCs/>
          <w:noProof/>
          <w:color w:val="000000" w:themeColor="text1"/>
          <w:sz w:val="24"/>
          <w:szCs w:val="24"/>
          <w:lang w:val="kk-KZ"/>
        </w:rPr>
        <w:tab/>
        <w:t xml:space="preserve">Өнім өндіру мен </w:t>
      </w:r>
      <w:r w:rsidRPr="00CF1CE6">
        <w:rPr>
          <w:rFonts w:ascii="Times New Roman" w:eastAsia="Times New Roman" w:hAnsi="Times New Roman" w:cs="Times New Roman"/>
          <w:noProof/>
          <w:color w:val="000000" w:themeColor="text1"/>
          <w:sz w:val="24"/>
          <w:szCs w:val="24"/>
          <w:lang w:val="kk-KZ"/>
        </w:rPr>
        <w:t>сатуды талдау. Мұндай талдаудың негізгі кезеңдері мыналардан тұрады:</w:t>
      </w:r>
    </w:p>
    <w:p w:rsidR="00386025" w:rsidRPr="00CF1CE6" w:rsidRDefault="00386025" w:rsidP="00CF1CE6">
      <w:pPr>
        <w:widowControl w:val="0"/>
        <w:numPr>
          <w:ilvl w:val="0"/>
          <w:numId w:val="11"/>
        </w:numPr>
        <w:shd w:val="clear" w:color="auto" w:fill="FFFFFF"/>
        <w:tabs>
          <w:tab w:val="left" w:pos="648"/>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өнім өндіру көлемін талдау, ол жалпы және тауарлық өнімнің динамикасын талдауды, сондай-ақ өсімі мен өсу қарқынын есептеуді қамтиды;</w:t>
      </w:r>
    </w:p>
    <w:p w:rsidR="00386025" w:rsidRPr="00CF1CE6" w:rsidRDefault="00386025" w:rsidP="00CF1CE6">
      <w:pPr>
        <w:widowControl w:val="0"/>
        <w:numPr>
          <w:ilvl w:val="0"/>
          <w:numId w:val="11"/>
        </w:numPr>
        <w:shd w:val="clear" w:color="auto" w:fill="FFFFFF"/>
        <w:tabs>
          <w:tab w:val="left" w:pos="648"/>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өнім ассортиментін талдау,бұл кезеңдегі талдау жұмысының негізгі элементі — номенклатура және ассортимент бойынша жоспардың орындалуын талдау;</w:t>
      </w:r>
    </w:p>
    <w:p w:rsidR="00386025" w:rsidRPr="00CF1CE6" w:rsidRDefault="00386025" w:rsidP="00CF1CE6">
      <w:pPr>
        <w:widowControl w:val="0"/>
        <w:numPr>
          <w:ilvl w:val="0"/>
          <w:numId w:val="11"/>
        </w:numPr>
        <w:shd w:val="clear" w:color="auto" w:fill="FFFFFF"/>
        <w:tabs>
          <w:tab w:val="left" w:pos="648"/>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өнім сапасын талдау, талдау кезінде сапаның тікелей ( </w:t>
      </w:r>
      <w:r w:rsidRPr="00CF1CE6">
        <w:rPr>
          <w:rFonts w:ascii="Times New Roman" w:eastAsia="Times New Roman" w:hAnsi="Times New Roman" w:cs="Times New Roman"/>
          <w:noProof/>
          <w:color w:val="000000" w:themeColor="text1"/>
          <w:spacing w:val="-2"/>
          <w:sz w:val="24"/>
          <w:szCs w:val="24"/>
          <w:lang w:val="kk-KZ"/>
        </w:rPr>
        <w:t>пайдалылық, сенімділік, жарамдылық т.б.) және жанама (са</w:t>
      </w:r>
      <w:r w:rsidRPr="00CF1CE6">
        <w:rPr>
          <w:rFonts w:ascii="Times New Roman" w:eastAsia="Times New Roman" w:hAnsi="Times New Roman" w:cs="Times New Roman"/>
          <w:noProof/>
          <w:color w:val="000000" w:themeColor="text1"/>
          <w:sz w:val="24"/>
          <w:szCs w:val="24"/>
          <w:lang w:val="kk-KZ"/>
        </w:rPr>
        <w:t xml:space="preserve">пасыз өнімдер үшін айыппұлдар, ақауы бар өнімнің көлемі </w:t>
      </w:r>
      <w:r w:rsidRPr="00CF1CE6">
        <w:rPr>
          <w:rFonts w:ascii="Times New Roman" w:eastAsia="Times New Roman" w:hAnsi="Times New Roman" w:cs="Times New Roman"/>
          <w:noProof/>
          <w:color w:val="000000" w:themeColor="text1"/>
          <w:spacing w:val="-2"/>
          <w:sz w:val="24"/>
          <w:szCs w:val="24"/>
          <w:lang w:val="kk-KZ"/>
        </w:rPr>
        <w:t>мен үлесі, ақаудан болған жоғалтулар т.б.) көрсеткіштер ди</w:t>
      </w:r>
      <w:r w:rsidRPr="00CF1CE6">
        <w:rPr>
          <w:rFonts w:ascii="Times New Roman" w:eastAsia="Times New Roman" w:hAnsi="Times New Roman" w:cs="Times New Roman"/>
          <w:noProof/>
          <w:color w:val="000000" w:themeColor="text1"/>
          <w:sz w:val="24"/>
          <w:szCs w:val="24"/>
          <w:lang w:val="kk-KZ"/>
        </w:rPr>
        <w:t>намикасы зерттеледі;</w:t>
      </w:r>
    </w:p>
    <w:p w:rsidR="00386025" w:rsidRPr="00CF1CE6" w:rsidRDefault="00386025" w:rsidP="00CF1CE6">
      <w:pPr>
        <w:widowControl w:val="0"/>
        <w:numPr>
          <w:ilvl w:val="0"/>
          <w:numId w:val="11"/>
        </w:numPr>
        <w:shd w:val="clear" w:color="auto" w:fill="FFFFFF"/>
        <w:tabs>
          <w:tab w:val="left" w:pos="648"/>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өндірістің ырғақтылығын талдау, талдаудың бұл кезеңінде ырғақтьлықтың тікелей       ( ырғақтылық, вариация коэффициенттері т.б.) және жанама ( кәсіпорын </w:t>
      </w:r>
      <w:r w:rsidRPr="00CF1CE6">
        <w:rPr>
          <w:rFonts w:ascii="Times New Roman" w:eastAsia="Times New Roman" w:hAnsi="Times New Roman" w:cs="Times New Roman"/>
          <w:noProof/>
          <w:color w:val="000000" w:themeColor="text1"/>
          <w:spacing w:val="-1"/>
          <w:sz w:val="24"/>
          <w:szCs w:val="24"/>
          <w:lang w:val="kk-KZ"/>
        </w:rPr>
        <w:t xml:space="preserve">кінәсінен тоқтап тұрғаны үшін төлем, өнімді өз уақытында </w:t>
      </w:r>
      <w:r w:rsidRPr="00CF1CE6">
        <w:rPr>
          <w:rFonts w:ascii="Times New Roman" w:eastAsia="Times New Roman" w:hAnsi="Times New Roman" w:cs="Times New Roman"/>
          <w:noProof/>
          <w:color w:val="000000" w:themeColor="text1"/>
          <w:sz w:val="24"/>
          <w:szCs w:val="24"/>
          <w:lang w:val="kk-KZ"/>
        </w:rPr>
        <w:t>жібермегені үшін айыппұл т.б.) көрсеткіштері есептеледі;</w:t>
      </w:r>
    </w:p>
    <w:p w:rsidR="00386025" w:rsidRPr="00CF1CE6" w:rsidRDefault="00386025" w:rsidP="00CF1CE6">
      <w:pPr>
        <w:widowControl w:val="0"/>
        <w:numPr>
          <w:ilvl w:val="0"/>
          <w:numId w:val="11"/>
        </w:numPr>
        <w:shd w:val="clear" w:color="auto" w:fill="FFFFFF"/>
        <w:tabs>
          <w:tab w:val="left" w:pos="648"/>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pacing w:val="-3"/>
          <w:sz w:val="24"/>
          <w:szCs w:val="24"/>
          <w:lang w:val="kk-KZ"/>
        </w:rPr>
        <w:t xml:space="preserve">өнімді сатуды талдау, талдау жүргізу кезінде нақты сатылған </w:t>
      </w:r>
      <w:r w:rsidRPr="00CF1CE6">
        <w:rPr>
          <w:rFonts w:ascii="Times New Roman" w:eastAsia="Times New Roman" w:hAnsi="Times New Roman" w:cs="Times New Roman"/>
          <w:noProof/>
          <w:color w:val="000000" w:themeColor="text1"/>
          <w:sz w:val="24"/>
          <w:szCs w:val="24"/>
          <w:lang w:val="kk-KZ"/>
        </w:rPr>
        <w:t>өнім келемі жоспарлы сату көлемімен салыстырылады, жоспардан абсолютті ауытқуы, өсу қарқыны, жоспардың орындалу пайызы есептеледі.</w:t>
      </w:r>
    </w:p>
    <w:p w:rsidR="00386025" w:rsidRPr="00CF1CE6" w:rsidRDefault="00386025" w:rsidP="00CF1CE6">
      <w:pPr>
        <w:shd w:val="clear" w:color="auto" w:fill="FFFFFF"/>
        <w:tabs>
          <w:tab w:val="left" w:pos="682"/>
        </w:tabs>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b/>
          <w:bCs/>
          <w:noProof/>
          <w:color w:val="000000" w:themeColor="text1"/>
          <w:spacing w:val="-7"/>
          <w:sz w:val="24"/>
          <w:szCs w:val="24"/>
          <w:lang w:val="kk-KZ"/>
        </w:rPr>
        <w:lastRenderedPageBreak/>
        <w:t>2.</w:t>
      </w:r>
      <w:r w:rsidRPr="00CF1CE6">
        <w:rPr>
          <w:rFonts w:ascii="Times New Roman" w:eastAsia="Times New Roman" w:hAnsi="Times New Roman" w:cs="Times New Roman"/>
          <w:b/>
          <w:bCs/>
          <w:noProof/>
          <w:color w:val="000000" w:themeColor="text1"/>
          <w:sz w:val="24"/>
          <w:szCs w:val="24"/>
          <w:lang w:val="kk-KZ"/>
        </w:rPr>
        <w:tab/>
        <w:t xml:space="preserve">Негізгі өндірістік қорларды </w:t>
      </w:r>
      <w:r w:rsidRPr="00CF1CE6">
        <w:rPr>
          <w:rFonts w:ascii="Times New Roman" w:eastAsia="Times New Roman" w:hAnsi="Times New Roman" w:cs="Times New Roman"/>
          <w:noProof/>
          <w:color w:val="000000" w:themeColor="text1"/>
          <w:sz w:val="24"/>
          <w:szCs w:val="24"/>
          <w:lang w:val="kk-KZ"/>
        </w:rPr>
        <w:t>талдау. Мұндай талдаудың негізгі кезеңдері келесілер:</w:t>
      </w:r>
    </w:p>
    <w:p w:rsidR="00386025" w:rsidRPr="00CF1CE6" w:rsidRDefault="00386025" w:rsidP="00CF1CE6">
      <w:pPr>
        <w:widowControl w:val="0"/>
        <w:numPr>
          <w:ilvl w:val="0"/>
          <w:numId w:val="7"/>
        </w:numPr>
        <w:shd w:val="clear" w:color="auto" w:fill="FFFFFF"/>
        <w:tabs>
          <w:tab w:val="left" w:pos="610"/>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негізгі құралдардың құрылымы мен динамикасын талдау, талдау жүргізу кезінде негізгі құралдарға салынған капиталдың құрылымы мен мөлшері бағаланады, негізгі құралдар құнының баланс құрылымы мен қаржылық жағдайға ықпал ету сипаты анықталады;</w:t>
      </w:r>
    </w:p>
    <w:p w:rsidR="00386025" w:rsidRPr="00CF1CE6" w:rsidRDefault="00386025" w:rsidP="00CF1CE6">
      <w:pPr>
        <w:widowControl w:val="0"/>
        <w:numPr>
          <w:ilvl w:val="0"/>
          <w:numId w:val="7"/>
        </w:numPr>
        <w:shd w:val="clear" w:color="auto" w:fill="FFFFFF"/>
        <w:tabs>
          <w:tab w:val="left" w:pos="610"/>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негізгі қүралдарды пайдалану тиімділігін талдау, мұнда </w:t>
      </w:r>
      <w:r w:rsidRPr="00CF1CE6">
        <w:rPr>
          <w:rFonts w:ascii="Times New Roman" w:eastAsia="Times New Roman" w:hAnsi="Times New Roman" w:cs="Times New Roman"/>
          <w:noProof/>
          <w:color w:val="000000" w:themeColor="text1"/>
          <w:spacing w:val="-2"/>
          <w:sz w:val="24"/>
          <w:szCs w:val="24"/>
          <w:lang w:val="kk-KZ"/>
        </w:rPr>
        <w:t xml:space="preserve">негізгі құралдардың қозғалысына (негізгі құралдарды енгізу, </w:t>
      </w:r>
      <w:r w:rsidRPr="00CF1CE6">
        <w:rPr>
          <w:rFonts w:ascii="Times New Roman" w:eastAsia="Times New Roman" w:hAnsi="Times New Roman" w:cs="Times New Roman"/>
          <w:noProof/>
          <w:color w:val="000000" w:themeColor="text1"/>
          <w:sz w:val="24"/>
          <w:szCs w:val="24"/>
          <w:lang w:val="kk-KZ"/>
        </w:rPr>
        <w:t xml:space="preserve">жаңарту, шығу, жарамдылық, тозу, өсу коэффициенттері т.б. есептеледі), негізгі құралдарды пайдалану тиімділігіне </w:t>
      </w:r>
      <w:r w:rsidRPr="00CF1CE6">
        <w:rPr>
          <w:rFonts w:ascii="Times New Roman" w:eastAsia="Times New Roman" w:hAnsi="Times New Roman" w:cs="Times New Roman"/>
          <w:noProof/>
          <w:color w:val="000000" w:themeColor="text1"/>
          <w:spacing w:val="-1"/>
          <w:sz w:val="24"/>
          <w:szCs w:val="24"/>
          <w:lang w:val="kk-KZ"/>
        </w:rPr>
        <w:t xml:space="preserve">( қор          қайтарымдылығы, қор сыйымдылығы т.б. есептеледі), </w:t>
      </w:r>
      <w:r w:rsidRPr="00CF1CE6">
        <w:rPr>
          <w:rFonts w:ascii="Times New Roman" w:eastAsia="Times New Roman" w:hAnsi="Times New Roman" w:cs="Times New Roman"/>
          <w:noProof/>
          <w:color w:val="000000" w:themeColor="text1"/>
          <w:sz w:val="24"/>
          <w:szCs w:val="24"/>
          <w:lang w:val="kk-KZ"/>
        </w:rPr>
        <w:t>сондай-ақ құрал - жабдықтардың жұмыс жасау уақытына талдау жасалады;</w:t>
      </w:r>
    </w:p>
    <w:p w:rsidR="00386025" w:rsidRPr="00CF1CE6" w:rsidRDefault="00386025" w:rsidP="00CF1CE6">
      <w:pPr>
        <w:widowControl w:val="0"/>
        <w:numPr>
          <w:ilvl w:val="0"/>
          <w:numId w:val="7"/>
        </w:numPr>
        <w:shd w:val="clear" w:color="auto" w:fill="FFFFFF"/>
        <w:tabs>
          <w:tab w:val="left" w:pos="610"/>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негізгі құралдарға салынған инвестициялардың тиімділігін талдау, бұл кезеңдегі аналитикалық жұмыстың негізгі элементі — капитал салымының және инвестициялау үшін займдарды тарту тиімділігін талдау;</w:t>
      </w:r>
    </w:p>
    <w:p w:rsidR="00386025" w:rsidRPr="00CF1CE6" w:rsidRDefault="00386025" w:rsidP="00CF1CE6">
      <w:pPr>
        <w:widowControl w:val="0"/>
        <w:numPr>
          <w:ilvl w:val="0"/>
          <w:numId w:val="7"/>
        </w:numPr>
        <w:shd w:val="clear" w:color="auto" w:fill="FFFFFF"/>
        <w:tabs>
          <w:tab w:val="left" w:pos="610"/>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құрал - жабдықтарды ұстау және пайдалану шығындарын талдау, бұл кезеңде ағымдағы жөндеу мен күрделі жөндеу шығындарына талдау жасалады.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b/>
          <w:bCs/>
          <w:noProof/>
          <w:color w:val="000000" w:themeColor="text1"/>
          <w:sz w:val="24"/>
          <w:szCs w:val="24"/>
          <w:lang w:val="kk-KZ"/>
        </w:rPr>
        <w:t xml:space="preserve">3. Кәсіпорынның </w:t>
      </w:r>
      <w:r w:rsidRPr="00CF1CE6">
        <w:rPr>
          <w:rFonts w:ascii="Times New Roman" w:eastAsia="Times New Roman" w:hAnsi="Times New Roman" w:cs="Times New Roman"/>
          <w:noProof/>
          <w:color w:val="000000" w:themeColor="text1"/>
          <w:sz w:val="24"/>
          <w:szCs w:val="24"/>
          <w:lang w:val="kk-KZ"/>
        </w:rPr>
        <w:t xml:space="preserve">материалдық </w:t>
      </w:r>
      <w:r w:rsidRPr="00CF1CE6">
        <w:rPr>
          <w:rFonts w:ascii="Times New Roman" w:eastAsia="Times New Roman" w:hAnsi="Times New Roman" w:cs="Times New Roman"/>
          <w:b/>
          <w:bCs/>
          <w:noProof/>
          <w:color w:val="000000" w:themeColor="text1"/>
          <w:sz w:val="24"/>
          <w:szCs w:val="24"/>
          <w:lang w:val="kk-KZ"/>
        </w:rPr>
        <w:t xml:space="preserve">ресурстарын </w:t>
      </w:r>
      <w:r w:rsidRPr="00CF1CE6">
        <w:rPr>
          <w:rFonts w:ascii="Times New Roman" w:eastAsia="Times New Roman" w:hAnsi="Times New Roman" w:cs="Times New Roman"/>
          <w:noProof/>
          <w:color w:val="000000" w:themeColor="text1"/>
          <w:sz w:val="24"/>
          <w:szCs w:val="24"/>
          <w:lang w:val="kk-KZ"/>
        </w:rPr>
        <w:t>талдау. Материалдық ресурстарды талдау кезінде мынадай кезеңдерді бөліп керсетуге болады:</w:t>
      </w:r>
    </w:p>
    <w:p w:rsidR="00386025" w:rsidRPr="00CF1CE6" w:rsidRDefault="00386025" w:rsidP="00CF1CE6">
      <w:pPr>
        <w:widowControl w:val="0"/>
        <w:numPr>
          <w:ilvl w:val="0"/>
          <w:numId w:val="7"/>
        </w:numPr>
        <w:shd w:val="clear" w:color="auto" w:fill="FFFFFF"/>
        <w:tabs>
          <w:tab w:val="left" w:pos="610"/>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pacing w:val="-3"/>
          <w:sz w:val="24"/>
          <w:szCs w:val="24"/>
          <w:lang w:val="kk-KZ"/>
        </w:rPr>
        <w:t xml:space="preserve">материалдық-техникалық жабдықтау жоспарларының сапасын талдау, талдау жасау кезінде жеткізушілерден алынған </w:t>
      </w:r>
      <w:r w:rsidRPr="00CF1CE6">
        <w:rPr>
          <w:rFonts w:ascii="Times New Roman" w:eastAsia="Times New Roman" w:hAnsi="Times New Roman" w:cs="Times New Roman"/>
          <w:noProof/>
          <w:color w:val="000000" w:themeColor="text1"/>
          <w:spacing w:val="-4"/>
          <w:sz w:val="24"/>
          <w:szCs w:val="24"/>
          <w:lang w:val="kk-KZ"/>
        </w:rPr>
        <w:t>шикізаттармен материалдардың сапасы,олардың стандарттарға және шарттың талаптарына сәйкестігі тексеріледі;</w:t>
      </w:r>
    </w:p>
    <w:p w:rsidR="00386025" w:rsidRPr="00CF1CE6" w:rsidRDefault="00386025" w:rsidP="00CF1CE6">
      <w:pPr>
        <w:widowControl w:val="0"/>
        <w:numPr>
          <w:ilvl w:val="0"/>
          <w:numId w:val="7"/>
        </w:numPr>
        <w:shd w:val="clear" w:color="auto" w:fill="FFFFFF"/>
        <w:tabs>
          <w:tab w:val="left" w:pos="610"/>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материалдық ресурстарды пайдалану тиімділігін бағалау, бұл кезеңде материалдық ресурстарды пайдалану тиімділігінің негізгі көрсеткіштері ( материал сыйымдылық, материал қайтарымдылық, өнімнің өзіндік құнындағы материалдық шығындардың үлес салмағы, шикізаттар мен материалдарды пайдалану коэффициенті т.б.) есептеледі;</w:t>
      </w:r>
    </w:p>
    <w:p w:rsidR="00386025" w:rsidRPr="00CF1CE6" w:rsidRDefault="00386025" w:rsidP="00CF1CE6">
      <w:pPr>
        <w:widowControl w:val="0"/>
        <w:numPr>
          <w:ilvl w:val="0"/>
          <w:numId w:val="7"/>
        </w:numPr>
        <w:shd w:val="clear" w:color="auto" w:fill="FFFFFF"/>
        <w:tabs>
          <w:tab w:val="left" w:pos="610"/>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кәсіпорынның материалдық ресурстарға қажеттілігін </w:t>
      </w:r>
      <w:r w:rsidRPr="00CF1CE6">
        <w:rPr>
          <w:rFonts w:ascii="Times New Roman" w:eastAsia="Times New Roman" w:hAnsi="Times New Roman" w:cs="Times New Roman"/>
          <w:noProof/>
          <w:color w:val="000000" w:themeColor="text1"/>
          <w:spacing w:val="-2"/>
          <w:sz w:val="24"/>
          <w:szCs w:val="24"/>
          <w:lang w:val="kk-KZ"/>
        </w:rPr>
        <w:t xml:space="preserve">бағалау, мұңда кәсіпорынның запастармен қамтамасыз етілу </w:t>
      </w:r>
      <w:r w:rsidRPr="00CF1CE6">
        <w:rPr>
          <w:rFonts w:ascii="Times New Roman" w:eastAsia="Times New Roman" w:hAnsi="Times New Roman" w:cs="Times New Roman"/>
          <w:noProof/>
          <w:color w:val="000000" w:themeColor="text1"/>
          <w:sz w:val="24"/>
          <w:szCs w:val="24"/>
          <w:lang w:val="kk-KZ"/>
        </w:rPr>
        <w:t>коэффициенті (күн) және шикізаттар мен материалдардың әрбір түрінің орташа күндік шығысы есептеледі.</w:t>
      </w:r>
    </w:p>
    <w:p w:rsidR="00386025" w:rsidRPr="00CF1CE6" w:rsidRDefault="00CF7A5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hAnsi="Times New Roman" w:cs="Times New Roman"/>
          <w:noProof/>
          <w:color w:val="000000" w:themeColor="text1"/>
          <w:sz w:val="24"/>
          <w:szCs w:val="24"/>
        </w:rPr>
        <w:pict>
          <v:line id="_x0000_s1026" style="position:absolute;left:0;text-align:left;z-index:251658240;mso-position-horizontal-relative:margin" from="748.1pt,13.2pt" to="748.1pt,146.4pt" o:allowincell="f" strokeweight=".25pt">
            <w10:wrap anchorx="margin"/>
          </v:line>
        </w:pict>
      </w:r>
      <w:r w:rsidR="00386025" w:rsidRPr="00CF1CE6">
        <w:rPr>
          <w:rFonts w:ascii="Times New Roman" w:eastAsia="Times New Roman" w:hAnsi="Times New Roman" w:cs="Times New Roman"/>
          <w:b/>
          <w:bCs/>
          <w:noProof/>
          <w:color w:val="000000" w:themeColor="text1"/>
          <w:spacing w:val="-7"/>
          <w:sz w:val="24"/>
          <w:szCs w:val="24"/>
          <w:lang w:val="kk-KZ"/>
        </w:rPr>
        <w:t>4.</w:t>
      </w:r>
      <w:r w:rsidR="00386025" w:rsidRPr="00CF1CE6">
        <w:rPr>
          <w:rFonts w:ascii="Times New Roman" w:eastAsia="Times New Roman" w:hAnsi="Times New Roman" w:cs="Times New Roman"/>
          <w:b/>
          <w:bCs/>
          <w:noProof/>
          <w:color w:val="000000" w:themeColor="text1"/>
          <w:sz w:val="24"/>
          <w:szCs w:val="24"/>
          <w:lang w:val="kk-KZ"/>
        </w:rPr>
        <w:tab/>
        <w:t xml:space="preserve">Кәсіпорынның еңбек ресурстарын талдау. </w:t>
      </w:r>
      <w:r w:rsidR="00386025" w:rsidRPr="00CF1CE6">
        <w:rPr>
          <w:rFonts w:ascii="Times New Roman" w:eastAsia="Times New Roman" w:hAnsi="Times New Roman" w:cs="Times New Roman"/>
          <w:noProof/>
          <w:color w:val="000000" w:themeColor="text1"/>
          <w:sz w:val="24"/>
          <w:szCs w:val="24"/>
          <w:lang w:val="kk-KZ"/>
        </w:rPr>
        <w:t>Еңбек ресурстарын талдаудың негізгі кезеңдері:</w:t>
      </w:r>
    </w:p>
    <w:p w:rsidR="00386025" w:rsidRPr="00CF1CE6" w:rsidRDefault="00386025" w:rsidP="00CF1CE6">
      <w:pPr>
        <w:widowControl w:val="0"/>
        <w:numPr>
          <w:ilvl w:val="0"/>
          <w:numId w:val="7"/>
        </w:numPr>
        <w:shd w:val="clear" w:color="auto" w:fill="FFFFFF"/>
        <w:tabs>
          <w:tab w:val="left" w:pos="619"/>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жұмыс күшін пайдалану жағдайын талдау. Бұл кезеңде кәсіпорынның еңбек ресурстарымен қамтамасыз етілуіне, персоналдардың біліктілік деңгейіне, динамикасы мен қозғалыс себептеріне талдау жасалады;</w:t>
      </w:r>
    </w:p>
    <w:p w:rsidR="00386025" w:rsidRPr="00CF1CE6" w:rsidRDefault="00386025" w:rsidP="00CF1CE6">
      <w:pPr>
        <w:widowControl w:val="0"/>
        <w:numPr>
          <w:ilvl w:val="0"/>
          <w:numId w:val="7"/>
        </w:numPr>
        <w:shd w:val="clear" w:color="auto" w:fill="FFFFFF"/>
        <w:tabs>
          <w:tab w:val="left" w:pos="619"/>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pacing w:val="-2"/>
          <w:sz w:val="24"/>
          <w:szCs w:val="24"/>
          <w:lang w:val="kk-KZ"/>
        </w:rPr>
        <w:t>еңбек өнімділігін талдау, яғни еңбек өнімділігінің өсімі бой</w:t>
      </w:r>
      <w:r w:rsidRPr="00CF1CE6">
        <w:rPr>
          <w:rFonts w:ascii="Times New Roman" w:eastAsia="Times New Roman" w:hAnsi="Times New Roman" w:cs="Times New Roman"/>
          <w:noProof/>
          <w:color w:val="000000" w:themeColor="text1"/>
          <w:spacing w:val="-3"/>
          <w:sz w:val="24"/>
          <w:szCs w:val="24"/>
          <w:lang w:val="kk-KZ"/>
        </w:rPr>
        <w:t xml:space="preserve">ынша жоспардың орындалуын тексеру жэне осы фактордың </w:t>
      </w:r>
      <w:r w:rsidRPr="00CF1CE6">
        <w:rPr>
          <w:rFonts w:ascii="Times New Roman" w:eastAsia="Times New Roman" w:hAnsi="Times New Roman" w:cs="Times New Roman"/>
          <w:noProof/>
          <w:color w:val="000000" w:themeColor="text1"/>
          <w:sz w:val="24"/>
          <w:szCs w:val="24"/>
          <w:lang w:val="kk-KZ"/>
        </w:rPr>
        <w:t>есебінен өнімнің өсімін анықтау орын алады;</w:t>
      </w:r>
    </w:p>
    <w:p w:rsidR="00386025" w:rsidRPr="00CF1CE6" w:rsidRDefault="00386025" w:rsidP="00CF1CE6">
      <w:pPr>
        <w:widowControl w:val="0"/>
        <w:numPr>
          <w:ilvl w:val="0"/>
          <w:numId w:val="7"/>
        </w:numPr>
        <w:shd w:val="clear" w:color="auto" w:fill="FFFFFF"/>
        <w:tabs>
          <w:tab w:val="left" w:pos="619"/>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еңбек ақы төлеу жағдайын талдау, бұл кезеңде жалақы қорының құрамы, динамикасы және пайдалану тиімділігіне талдау жасалады.</w:t>
      </w:r>
    </w:p>
    <w:p w:rsidR="00386025" w:rsidRPr="00CF1CE6" w:rsidRDefault="00386025" w:rsidP="00CF1CE6">
      <w:pPr>
        <w:shd w:val="clear" w:color="auto" w:fill="FFFFFF"/>
        <w:tabs>
          <w:tab w:val="left" w:pos="691"/>
        </w:tabs>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b/>
          <w:bCs/>
          <w:noProof/>
          <w:color w:val="000000" w:themeColor="text1"/>
          <w:spacing w:val="-9"/>
          <w:sz w:val="24"/>
          <w:szCs w:val="24"/>
          <w:lang w:val="kk-KZ"/>
        </w:rPr>
        <w:t>5.</w:t>
      </w:r>
      <w:r w:rsidRPr="00CF1CE6">
        <w:rPr>
          <w:rFonts w:ascii="Times New Roman" w:eastAsia="Times New Roman" w:hAnsi="Times New Roman" w:cs="Times New Roman"/>
          <w:b/>
          <w:bCs/>
          <w:noProof/>
          <w:color w:val="000000" w:themeColor="text1"/>
          <w:sz w:val="24"/>
          <w:szCs w:val="24"/>
          <w:lang w:val="kk-KZ"/>
        </w:rPr>
        <w:tab/>
        <w:t xml:space="preserve">Өнімнің өзіндік құнын </w:t>
      </w:r>
      <w:r w:rsidRPr="00CF1CE6">
        <w:rPr>
          <w:rFonts w:ascii="Times New Roman" w:eastAsia="Times New Roman" w:hAnsi="Times New Roman" w:cs="Times New Roman"/>
          <w:noProof/>
          <w:color w:val="000000" w:themeColor="text1"/>
          <w:sz w:val="24"/>
          <w:szCs w:val="24"/>
          <w:lang w:val="kk-KZ"/>
        </w:rPr>
        <w:t>талдау. Өзіндік құнды талдау кезінде келесі кезеңдерді бөліп көрсетуге болады:</w:t>
      </w:r>
    </w:p>
    <w:p w:rsidR="00386025" w:rsidRPr="00CF1CE6" w:rsidRDefault="00386025" w:rsidP="00CF1CE6">
      <w:pPr>
        <w:widowControl w:val="0"/>
        <w:numPr>
          <w:ilvl w:val="0"/>
          <w:numId w:val="7"/>
        </w:numPr>
        <w:shd w:val="clear" w:color="auto" w:fill="FFFFFF"/>
        <w:tabs>
          <w:tab w:val="left" w:pos="619"/>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өткізілген енімнің 1 теңгесіне кеткен шығындарды талдау, </w:t>
      </w:r>
      <w:r w:rsidRPr="00CF1CE6">
        <w:rPr>
          <w:rFonts w:ascii="Times New Roman" w:eastAsia="Times New Roman" w:hAnsi="Times New Roman" w:cs="Times New Roman"/>
          <w:noProof/>
          <w:color w:val="000000" w:themeColor="text1"/>
          <w:spacing w:val="-2"/>
          <w:sz w:val="24"/>
          <w:szCs w:val="24"/>
          <w:lang w:val="kk-KZ"/>
        </w:rPr>
        <w:t xml:space="preserve">мұндай талдау кезінде тауарлық өнімді шығару көлемі, өнім </w:t>
      </w:r>
      <w:r w:rsidRPr="00CF1CE6">
        <w:rPr>
          <w:rFonts w:ascii="Times New Roman" w:eastAsia="Times New Roman" w:hAnsi="Times New Roman" w:cs="Times New Roman"/>
          <w:noProof/>
          <w:color w:val="000000" w:themeColor="text1"/>
          <w:sz w:val="24"/>
          <w:szCs w:val="24"/>
          <w:lang w:val="kk-KZ"/>
        </w:rPr>
        <w:t>бірлігіне кеткен айнымалы шығындар деңгейі, тұрақты шығындар сомасының және баға деңгейінің өзгеруіне талдау жасалады;</w:t>
      </w:r>
    </w:p>
    <w:p w:rsidR="00386025" w:rsidRPr="00CF1CE6" w:rsidRDefault="00386025" w:rsidP="00CF1CE6">
      <w:pPr>
        <w:widowControl w:val="0"/>
        <w:numPr>
          <w:ilvl w:val="0"/>
          <w:numId w:val="7"/>
        </w:numPr>
        <w:shd w:val="clear" w:color="auto" w:fill="FFFFFF"/>
        <w:tabs>
          <w:tab w:val="left" w:pos="619"/>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тікелей материалдық және еңбек шығындарын талдау, бұл кезеңдегі талдау жұмысының негізгі элементі жоспарлы және есепті калькуляциялау негізінде әрбір өнім түрі бойынша шығындарды есептеу, сондай-ақ, өнім өндіруге жұмсалған тікелей жалақының жоспарлы және нақты сомасы болып табылады;</w:t>
      </w:r>
    </w:p>
    <w:p w:rsidR="00386025" w:rsidRPr="00CF1CE6" w:rsidRDefault="00386025" w:rsidP="00CF1CE6">
      <w:pPr>
        <w:widowControl w:val="0"/>
        <w:numPr>
          <w:ilvl w:val="0"/>
          <w:numId w:val="7"/>
        </w:numPr>
        <w:shd w:val="clear" w:color="auto" w:fill="FFFFFF"/>
        <w:tabs>
          <w:tab w:val="left" w:pos="619"/>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жанама шығындарды талдау, бұл кезеңде құрал -жабдықтарды ұстау және пайдалану шығыстары, жалпы өндірістік және коммерциялық шығыстар есептеледі. Мұндай шығыстарды талдау соңғы 5 жыл ішіндегі олардың нақты көлемін тауарлық өнімнің 1 теңгесіне кеткен шығындармен, сондай-ақ, есепті кезеңдегі жоспарлы деңгеймен салыстыру арқылы жүргізіледі.</w:t>
      </w:r>
    </w:p>
    <w:p w:rsidR="00386025" w:rsidRPr="00CF1CE6" w:rsidRDefault="00386025" w:rsidP="00CF1CE6">
      <w:pPr>
        <w:shd w:val="clear" w:color="auto" w:fill="FFFFFF"/>
        <w:tabs>
          <w:tab w:val="left" w:pos="586"/>
        </w:tabs>
        <w:spacing w:after="0" w:line="240" w:lineRule="auto"/>
        <w:ind w:firstLine="567"/>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b/>
          <w:bCs/>
          <w:noProof/>
          <w:color w:val="000000" w:themeColor="text1"/>
          <w:spacing w:val="-9"/>
          <w:sz w:val="24"/>
          <w:szCs w:val="24"/>
          <w:lang w:val="kk-KZ"/>
        </w:rPr>
        <w:lastRenderedPageBreak/>
        <w:t>6.</w:t>
      </w:r>
      <w:r w:rsidRPr="00CF1CE6">
        <w:rPr>
          <w:rFonts w:ascii="Times New Roman" w:eastAsia="Times New Roman" w:hAnsi="Times New Roman" w:cs="Times New Roman"/>
          <w:b/>
          <w:bCs/>
          <w:noProof/>
          <w:color w:val="000000" w:themeColor="text1"/>
          <w:sz w:val="24"/>
          <w:szCs w:val="24"/>
          <w:lang w:val="kk-KZ"/>
        </w:rPr>
        <w:tab/>
      </w:r>
      <w:r w:rsidRPr="00CF1CE6">
        <w:rPr>
          <w:rFonts w:ascii="Times New Roman" w:eastAsia="Times New Roman" w:hAnsi="Times New Roman" w:cs="Times New Roman"/>
          <w:b/>
          <w:bCs/>
          <w:noProof/>
          <w:color w:val="000000" w:themeColor="text1"/>
          <w:spacing w:val="-4"/>
          <w:sz w:val="24"/>
          <w:szCs w:val="24"/>
          <w:lang w:val="kk-KZ"/>
        </w:rPr>
        <w:t>Пайда мен табыстылық (рентабельділік) деңгейін талдау.</w:t>
      </w:r>
      <w:r w:rsidRPr="00CF1CE6">
        <w:rPr>
          <w:rFonts w:ascii="Times New Roman" w:eastAsia="Times New Roman" w:hAnsi="Times New Roman" w:cs="Times New Roman"/>
          <w:b/>
          <w:bCs/>
          <w:noProof/>
          <w:color w:val="000000" w:themeColor="text1"/>
          <w:spacing w:val="-4"/>
          <w:sz w:val="24"/>
          <w:szCs w:val="24"/>
          <w:lang w:val="kk-KZ"/>
        </w:rPr>
        <w:br/>
      </w:r>
      <w:r w:rsidRPr="00CF1CE6">
        <w:rPr>
          <w:rFonts w:ascii="Times New Roman" w:eastAsia="Times New Roman" w:hAnsi="Times New Roman" w:cs="Times New Roman"/>
          <w:noProof/>
          <w:color w:val="000000" w:themeColor="text1"/>
          <w:sz w:val="24"/>
          <w:szCs w:val="24"/>
          <w:lang w:val="kk-KZ"/>
        </w:rPr>
        <w:t xml:space="preserve">            </w:t>
      </w:r>
      <w:r w:rsidRPr="00CF1CE6">
        <w:rPr>
          <w:rFonts w:ascii="Times New Roman" w:eastAsia="Times New Roman" w:hAnsi="Times New Roman" w:cs="Times New Roman"/>
          <w:noProof/>
          <w:color w:val="000000" w:themeColor="text1"/>
          <w:sz w:val="24"/>
          <w:szCs w:val="24"/>
        </w:rPr>
        <w:t>Пайданы қалыптастыру мен пайдалануды талдау төмендегілерді</w:t>
      </w:r>
      <w:r w:rsidRPr="00CF1CE6">
        <w:rPr>
          <w:rFonts w:ascii="Times New Roman" w:eastAsia="Times New Roman" w:hAnsi="Times New Roman" w:cs="Times New Roman"/>
          <w:noProof/>
          <w:color w:val="000000" w:themeColor="text1"/>
          <w:sz w:val="24"/>
          <w:szCs w:val="24"/>
          <w:lang w:val="kk-KZ"/>
        </w:rPr>
        <w:t xml:space="preserve"> </w:t>
      </w:r>
      <w:r w:rsidRPr="00CF1CE6">
        <w:rPr>
          <w:rFonts w:ascii="Times New Roman" w:eastAsia="Times New Roman" w:hAnsi="Times New Roman" w:cs="Times New Roman"/>
          <w:noProof/>
          <w:color w:val="000000" w:themeColor="text1"/>
          <w:sz w:val="24"/>
          <w:szCs w:val="24"/>
        </w:rPr>
        <w:t>қамтиды:</w:t>
      </w:r>
    </w:p>
    <w:p w:rsidR="00386025" w:rsidRPr="00CF1CE6" w:rsidRDefault="00386025" w:rsidP="00CF1CE6">
      <w:pPr>
        <w:widowControl w:val="0"/>
        <w:numPr>
          <w:ilvl w:val="0"/>
          <w:numId w:val="7"/>
        </w:numPr>
        <w:shd w:val="clear" w:color="auto" w:fill="FFFFFF"/>
        <w:tabs>
          <w:tab w:val="left" w:pos="614"/>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rPr>
      </w:pPr>
      <w:r w:rsidRPr="00CF1CE6">
        <w:rPr>
          <w:rFonts w:ascii="Times New Roman" w:eastAsia="Times New Roman" w:hAnsi="Times New Roman" w:cs="Times New Roman"/>
          <w:noProof/>
          <w:color w:val="000000" w:themeColor="text1"/>
          <w:sz w:val="24"/>
          <w:szCs w:val="24"/>
        </w:rPr>
        <w:t>пайданың құрамы мен динамикасын талдау, талдау кезінде сатудан түскен табыс, жалпы пайда, өндірістік шығыстар қалдығы, базистік ж</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не есепті кезеңдегі әдеттегі қызметтен түскен пайда есептеледі;</w:t>
      </w:r>
    </w:p>
    <w:p w:rsidR="00386025" w:rsidRPr="00CF1CE6" w:rsidRDefault="00386025" w:rsidP="00CF1CE6">
      <w:pPr>
        <w:widowControl w:val="0"/>
        <w:numPr>
          <w:ilvl w:val="0"/>
          <w:numId w:val="7"/>
        </w:numPr>
        <w:shd w:val="clear" w:color="auto" w:fill="FFFFFF"/>
        <w:tabs>
          <w:tab w:val="left" w:pos="614"/>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rPr>
      </w:pPr>
      <w:r w:rsidRPr="00CF1CE6">
        <w:rPr>
          <w:rFonts w:ascii="Times New Roman" w:eastAsia="Times New Roman" w:hAnsi="Times New Roman" w:cs="Times New Roman"/>
          <w:noProof/>
          <w:color w:val="000000" w:themeColor="text1"/>
          <w:sz w:val="24"/>
          <w:szCs w:val="24"/>
        </w:rPr>
        <w:t>негізгі қызмет түрлерінің қаржылық н</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тижелерін талдау, бұл кезеңде к</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сіпорынның барлық негізгі қызмет түрлері бойынша қаржылық н</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тижелер есептеледі;</w:t>
      </w:r>
    </w:p>
    <w:p w:rsidR="00386025" w:rsidRPr="00CF1CE6" w:rsidRDefault="00386025" w:rsidP="00CF1CE6">
      <w:pPr>
        <w:widowControl w:val="0"/>
        <w:numPr>
          <w:ilvl w:val="0"/>
          <w:numId w:val="7"/>
        </w:numPr>
        <w:shd w:val="clear" w:color="auto" w:fill="FFFFFF"/>
        <w:tabs>
          <w:tab w:val="left" w:pos="614"/>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rPr>
      </w:pPr>
      <w:r w:rsidRPr="00CF1CE6">
        <w:rPr>
          <w:rFonts w:ascii="Times New Roman" w:eastAsia="Times New Roman" w:hAnsi="Times New Roman" w:cs="Times New Roman"/>
          <w:noProof/>
          <w:color w:val="000000" w:themeColor="text1"/>
          <w:sz w:val="24"/>
          <w:szCs w:val="24"/>
        </w:rPr>
        <w:t xml:space="preserve">өзге де қызмет түрлерінің қаржылық нәтижелерін талдау, бұл кезенде </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 xml:space="preserve">рбір нақты жағдай бойынша алынған пайда мен зиянның динамикасы мен себептері бағаланады. Осы </w:t>
      </w:r>
      <w:r w:rsidRPr="00CF1CE6">
        <w:rPr>
          <w:rFonts w:ascii="Times New Roman" w:eastAsia="Times New Roman" w:hAnsi="Times New Roman" w:cs="Times New Roman"/>
          <w:noProof/>
          <w:color w:val="000000" w:themeColor="text1"/>
          <w:spacing w:val="-3"/>
          <w:sz w:val="24"/>
          <w:szCs w:val="24"/>
        </w:rPr>
        <w:t xml:space="preserve">қызмет түрлері бойынша зияндар мен жоғалтуларды ескерту </w:t>
      </w:r>
      <w:r w:rsidRPr="00CF1CE6">
        <w:rPr>
          <w:rFonts w:ascii="Times New Roman" w:eastAsia="Times New Roman" w:hAnsi="Times New Roman" w:cs="Times New Roman"/>
          <w:noProof/>
          <w:color w:val="000000" w:themeColor="text1"/>
          <w:sz w:val="24"/>
          <w:szCs w:val="24"/>
        </w:rPr>
        <w:t>ж</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не қысқартуга бағыт</w:t>
      </w:r>
      <w:r w:rsidRPr="00CF1CE6">
        <w:rPr>
          <w:rFonts w:ascii="Times New Roman" w:eastAsia="Times New Roman" w:hAnsi="Times New Roman" w:cs="Times New Roman"/>
          <w:noProof/>
          <w:color w:val="000000" w:themeColor="text1"/>
          <w:sz w:val="24"/>
          <w:szCs w:val="24"/>
          <w:lang w:val="kk-KZ"/>
        </w:rPr>
        <w:t>т</w:t>
      </w:r>
      <w:r w:rsidRPr="00CF1CE6">
        <w:rPr>
          <w:rFonts w:ascii="Times New Roman" w:eastAsia="Times New Roman" w:hAnsi="Times New Roman" w:cs="Times New Roman"/>
          <w:noProof/>
          <w:color w:val="000000" w:themeColor="text1"/>
          <w:sz w:val="24"/>
          <w:szCs w:val="24"/>
        </w:rPr>
        <w:t>ал</w:t>
      </w:r>
      <w:r w:rsidRPr="00CF1CE6">
        <w:rPr>
          <w:rFonts w:ascii="Times New Roman" w:eastAsia="Times New Roman" w:hAnsi="Times New Roman" w:cs="Times New Roman"/>
          <w:noProof/>
          <w:color w:val="000000" w:themeColor="text1"/>
          <w:sz w:val="24"/>
          <w:szCs w:val="24"/>
          <w:lang w:val="kk-KZ"/>
        </w:rPr>
        <w:t>ғ</w:t>
      </w:r>
      <w:r w:rsidRPr="00CF1CE6">
        <w:rPr>
          <w:rFonts w:ascii="Times New Roman" w:eastAsia="Times New Roman" w:hAnsi="Times New Roman" w:cs="Times New Roman"/>
          <w:noProof/>
          <w:color w:val="000000" w:themeColor="text1"/>
          <w:sz w:val="24"/>
          <w:szCs w:val="24"/>
        </w:rPr>
        <w:t xml:space="preserve">ан нақты іс- шаралар </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зірленеді;</w:t>
      </w:r>
    </w:p>
    <w:p w:rsidR="00386025" w:rsidRPr="00CF1CE6" w:rsidRDefault="00386025" w:rsidP="00CF1CE6">
      <w:pPr>
        <w:widowControl w:val="0"/>
        <w:numPr>
          <w:ilvl w:val="0"/>
          <w:numId w:val="7"/>
        </w:numPr>
        <w:shd w:val="clear" w:color="auto" w:fill="FFFFFF"/>
        <w:tabs>
          <w:tab w:val="left" w:pos="614"/>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rPr>
      </w:pPr>
      <w:r w:rsidRPr="00CF1CE6">
        <w:rPr>
          <w:rFonts w:ascii="Times New Roman" w:eastAsia="Times New Roman" w:hAnsi="Times New Roman" w:cs="Times New Roman"/>
          <w:noProof/>
          <w:color w:val="000000" w:themeColor="text1"/>
          <w:sz w:val="24"/>
          <w:szCs w:val="24"/>
        </w:rPr>
        <w:t>кәсіпорынның табыстылығын (рентабельділігін) талдау, мұндай талдау кезінде өндірістік қызметтің, сатудың, өнімнің, активтердің, меншікті капиталдың т.б. табыстылықтары есептеледі;</w:t>
      </w:r>
    </w:p>
    <w:p w:rsidR="00386025" w:rsidRPr="00CF1CE6" w:rsidRDefault="00386025" w:rsidP="00CF1CE6">
      <w:pPr>
        <w:widowControl w:val="0"/>
        <w:numPr>
          <w:ilvl w:val="0"/>
          <w:numId w:val="7"/>
        </w:numPr>
        <w:shd w:val="clear" w:color="auto" w:fill="FFFFFF"/>
        <w:tabs>
          <w:tab w:val="left" w:pos="614"/>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rPr>
      </w:pPr>
      <w:r w:rsidRPr="00CF1CE6">
        <w:rPr>
          <w:rFonts w:ascii="Times New Roman" w:eastAsia="Times New Roman" w:hAnsi="Times New Roman" w:cs="Times New Roman"/>
          <w:noProof/>
          <w:color w:val="000000" w:themeColor="text1"/>
          <w:spacing w:val="-1"/>
          <w:sz w:val="24"/>
          <w:szCs w:val="24"/>
        </w:rPr>
        <w:t xml:space="preserve">пайданы бөлу мен пайдалану жағдайын талдау, бұл кезеңде </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 xml:space="preserve">рбір тауарлық өнім түрлері бойынша пайда сомасын </w:t>
      </w:r>
      <w:r w:rsidRPr="00CF1CE6">
        <w:rPr>
          <w:rFonts w:ascii="Times New Roman" w:eastAsia="Times New Roman" w:hAnsi="Times New Roman" w:cs="Times New Roman"/>
          <w:noProof/>
          <w:color w:val="000000" w:themeColor="text1"/>
          <w:spacing w:val="-1"/>
          <w:sz w:val="24"/>
          <w:szCs w:val="24"/>
        </w:rPr>
        <w:t xml:space="preserve">ұлғайту резервтері анықталады. Оның негізгі көздері өнімді </w:t>
      </w:r>
      <w:r w:rsidRPr="00CF1CE6">
        <w:rPr>
          <w:rFonts w:ascii="Times New Roman" w:eastAsia="Times New Roman" w:hAnsi="Times New Roman" w:cs="Times New Roman"/>
          <w:noProof/>
          <w:color w:val="000000" w:themeColor="text1"/>
          <w:sz w:val="24"/>
          <w:szCs w:val="24"/>
        </w:rPr>
        <w:t>сату көлемін ұлғайту, оның өзіндік құнын төмендету, өнім сапасын арттыру т.с.с. болып табылады.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b/>
          <w:bCs/>
          <w:noProof/>
          <w:color w:val="000000" w:themeColor="text1"/>
          <w:sz w:val="24"/>
          <w:szCs w:val="24"/>
        </w:rPr>
        <w:t xml:space="preserve">7. Кәсіпорынның қаржылық жағдайын </w:t>
      </w:r>
      <w:r w:rsidRPr="00CF1CE6">
        <w:rPr>
          <w:rFonts w:ascii="Times New Roman" w:eastAsia="Times New Roman" w:hAnsi="Times New Roman" w:cs="Times New Roman"/>
          <w:noProof/>
          <w:color w:val="000000" w:themeColor="text1"/>
          <w:sz w:val="24"/>
          <w:szCs w:val="24"/>
        </w:rPr>
        <w:t>талдау. Қаржылық жағдайды талдау келесі кезеңдерді қамтиды:</w:t>
      </w:r>
    </w:p>
    <w:p w:rsidR="00386025" w:rsidRPr="00CF1CE6" w:rsidRDefault="00386025" w:rsidP="00CF1CE6">
      <w:pPr>
        <w:widowControl w:val="0"/>
        <w:numPr>
          <w:ilvl w:val="0"/>
          <w:numId w:val="7"/>
        </w:numPr>
        <w:shd w:val="clear" w:color="auto" w:fill="FFFFFF"/>
        <w:tabs>
          <w:tab w:val="left" w:pos="614"/>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rPr>
      </w:pPr>
      <w:proofErr w:type="gramStart"/>
      <w:r w:rsidRPr="00CF1CE6">
        <w:rPr>
          <w:rFonts w:ascii="Times New Roman" w:eastAsia="Times New Roman" w:hAnsi="Times New Roman" w:cs="Times New Roman"/>
          <w:noProof/>
          <w:color w:val="000000" w:themeColor="text1"/>
          <w:sz w:val="24"/>
          <w:szCs w:val="24"/>
        </w:rPr>
        <w:t>шаруашылық субъектінің экономикалық ж</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не қаржылық жағдайына алдын-ала шолу жасау, бұл кезеңде кәсіпорынның есепті кезеңнің басындағы ж</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не соңындағы мүліктік жағдайы, есепті кезе</w:t>
      </w:r>
      <w:r w:rsidRPr="00CF1CE6">
        <w:rPr>
          <w:rFonts w:ascii="Times New Roman" w:eastAsia="Times New Roman" w:hAnsi="Times New Roman" w:cs="Times New Roman"/>
          <w:noProof/>
          <w:color w:val="000000" w:themeColor="text1"/>
          <w:sz w:val="24"/>
          <w:szCs w:val="24"/>
          <w:lang w:val="kk-KZ"/>
        </w:rPr>
        <w:t>ң</w:t>
      </w:r>
      <w:r w:rsidRPr="00CF1CE6">
        <w:rPr>
          <w:rFonts w:ascii="Times New Roman" w:eastAsia="Times New Roman" w:hAnsi="Times New Roman" w:cs="Times New Roman"/>
          <w:noProof/>
          <w:color w:val="000000" w:themeColor="text1"/>
          <w:sz w:val="24"/>
          <w:szCs w:val="24"/>
        </w:rPr>
        <w:t>де к</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сіпорынның жұмыс жасау шарттары, сондай-ақ к</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сіпорынның қаржы -</w:t>
      </w:r>
      <w:r w:rsidRPr="00CF1CE6">
        <w:rPr>
          <w:rFonts w:ascii="Times New Roman" w:eastAsia="Times New Roman" w:hAnsi="Times New Roman" w:cs="Times New Roman"/>
          <w:noProof/>
          <w:color w:val="000000" w:themeColor="text1"/>
          <w:spacing w:val="-2"/>
          <w:sz w:val="24"/>
          <w:szCs w:val="24"/>
        </w:rPr>
        <w:t>шаруашылық қызметінің перспективалары қарастырылады;</w:t>
      </w:r>
      <w:proofErr w:type="gramEnd"/>
    </w:p>
    <w:p w:rsidR="00386025" w:rsidRPr="00CF1CE6" w:rsidRDefault="00386025" w:rsidP="00CF1CE6">
      <w:pPr>
        <w:widowControl w:val="0"/>
        <w:numPr>
          <w:ilvl w:val="0"/>
          <w:numId w:val="7"/>
        </w:numPr>
        <w:shd w:val="clear" w:color="auto" w:fill="FFFFFF"/>
        <w:tabs>
          <w:tab w:val="left" w:pos="614"/>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z w:val="24"/>
          <w:szCs w:val="24"/>
        </w:rPr>
      </w:pPr>
      <w:proofErr w:type="gramStart"/>
      <w:r w:rsidRPr="00CF1CE6">
        <w:rPr>
          <w:rFonts w:ascii="Times New Roman" w:eastAsia="Times New Roman" w:hAnsi="Times New Roman" w:cs="Times New Roman"/>
          <w:noProof/>
          <w:color w:val="000000" w:themeColor="text1"/>
          <w:sz w:val="24"/>
          <w:szCs w:val="24"/>
        </w:rPr>
        <w:t>кәсіпорынның мүліктік жағдайын ба</w:t>
      </w:r>
      <w:r w:rsidRPr="00CF1CE6">
        <w:rPr>
          <w:rFonts w:ascii="Times New Roman" w:eastAsia="Times New Roman" w:hAnsi="Times New Roman" w:cs="Times New Roman"/>
          <w:noProof/>
          <w:color w:val="000000" w:themeColor="text1"/>
          <w:sz w:val="24"/>
          <w:szCs w:val="24"/>
          <w:lang w:val="kk-KZ"/>
        </w:rPr>
        <w:t>ғ</w:t>
      </w:r>
      <w:r w:rsidRPr="00CF1CE6">
        <w:rPr>
          <w:rFonts w:ascii="Times New Roman" w:eastAsia="Times New Roman" w:hAnsi="Times New Roman" w:cs="Times New Roman"/>
          <w:noProof/>
          <w:color w:val="000000" w:themeColor="text1"/>
          <w:sz w:val="24"/>
          <w:szCs w:val="24"/>
        </w:rPr>
        <w:t>алау, мүліктік жағдайды бағалау үшін к</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 xml:space="preserve">сіпорынның иелігіндегі негізгі құралдардың сомасын анықтау қажет, сондай-ақ негізгі </w:t>
      </w:r>
      <w:r w:rsidRPr="00CF1CE6">
        <w:rPr>
          <w:rFonts w:ascii="Times New Roman" w:eastAsia="Times New Roman" w:hAnsi="Times New Roman" w:cs="Times New Roman"/>
          <w:noProof/>
          <w:color w:val="000000" w:themeColor="text1"/>
          <w:spacing w:val="-1"/>
          <w:sz w:val="24"/>
          <w:szCs w:val="24"/>
        </w:rPr>
        <w:t xml:space="preserve">құралдардың активті бөлігінің үлесін, жаңару, істен </w:t>
      </w:r>
      <w:r w:rsidRPr="00CF1CE6">
        <w:rPr>
          <w:rFonts w:ascii="Times New Roman" w:eastAsia="Times New Roman" w:hAnsi="Times New Roman" w:cs="Times New Roman"/>
          <w:noProof/>
          <w:color w:val="000000" w:themeColor="text1"/>
          <w:spacing w:val="-1"/>
          <w:sz w:val="24"/>
          <w:szCs w:val="24"/>
          <w:lang w:val="kk-KZ"/>
        </w:rPr>
        <w:t>ш</w:t>
      </w:r>
      <w:r w:rsidRPr="00CF1CE6">
        <w:rPr>
          <w:rFonts w:ascii="Times New Roman" w:eastAsia="Times New Roman" w:hAnsi="Times New Roman" w:cs="Times New Roman"/>
          <w:noProof/>
          <w:color w:val="000000" w:themeColor="text1"/>
          <w:spacing w:val="-1"/>
          <w:sz w:val="24"/>
          <w:szCs w:val="24"/>
        </w:rPr>
        <w:t xml:space="preserve">ығу, </w:t>
      </w:r>
      <w:r w:rsidRPr="00CF1CE6">
        <w:rPr>
          <w:rFonts w:ascii="Times New Roman" w:eastAsia="Times New Roman" w:hAnsi="Times New Roman" w:cs="Times New Roman"/>
          <w:noProof/>
          <w:color w:val="000000" w:themeColor="text1"/>
          <w:sz w:val="24"/>
          <w:szCs w:val="24"/>
        </w:rPr>
        <w:t>тозу коэффициенттері т.б. есептеу керек;</w:t>
      </w:r>
      <w:proofErr w:type="gramEnd"/>
    </w:p>
    <w:p w:rsidR="00386025" w:rsidRPr="00CF1CE6" w:rsidRDefault="00386025" w:rsidP="00CF1CE6">
      <w:pPr>
        <w:widowControl w:val="0"/>
        <w:numPr>
          <w:ilvl w:val="0"/>
          <w:numId w:val="7"/>
        </w:numPr>
        <w:shd w:val="clear" w:color="auto" w:fill="FFFFFF"/>
        <w:tabs>
          <w:tab w:val="left" w:pos="614"/>
        </w:tabs>
        <w:autoSpaceDE w:val="0"/>
        <w:autoSpaceDN w:val="0"/>
        <w:adjustRightInd w:val="0"/>
        <w:spacing w:after="0" w:line="240" w:lineRule="auto"/>
        <w:ind w:firstLine="567"/>
        <w:jc w:val="both"/>
        <w:rPr>
          <w:rFonts w:ascii="Times New Roman" w:hAnsi="Times New Roman" w:cs="Times New Roman"/>
          <w:color w:val="000000" w:themeColor="text1"/>
          <w:sz w:val="24"/>
          <w:szCs w:val="24"/>
          <w:lang w:val="kk-KZ"/>
        </w:rPr>
      </w:pPr>
      <w:proofErr w:type="gramStart"/>
      <w:r w:rsidRPr="00CF1CE6">
        <w:rPr>
          <w:rFonts w:ascii="Times New Roman" w:eastAsia="Times New Roman" w:hAnsi="Times New Roman" w:cs="Times New Roman"/>
          <w:noProof/>
          <w:color w:val="000000" w:themeColor="text1"/>
          <w:sz w:val="24"/>
          <w:szCs w:val="24"/>
        </w:rPr>
        <w:t xml:space="preserve">кәсіпорынның қаржылық жағдайын бағалау, мұндай </w:t>
      </w:r>
      <w:r w:rsidRPr="00CF1CE6">
        <w:rPr>
          <w:rFonts w:ascii="Times New Roman" w:eastAsia="Times New Roman" w:hAnsi="Times New Roman" w:cs="Times New Roman"/>
          <w:noProof/>
          <w:color w:val="000000" w:themeColor="text1"/>
          <w:spacing w:val="-2"/>
          <w:sz w:val="24"/>
          <w:szCs w:val="24"/>
        </w:rPr>
        <w:t>бағалау қысқа мерзімді ж</w:t>
      </w:r>
      <w:r w:rsidRPr="00CF1CE6">
        <w:rPr>
          <w:rFonts w:ascii="Times New Roman" w:eastAsia="Times New Roman" w:hAnsi="Times New Roman" w:cs="Times New Roman"/>
          <w:noProof/>
          <w:color w:val="000000" w:themeColor="text1"/>
          <w:spacing w:val="-2"/>
          <w:sz w:val="24"/>
          <w:szCs w:val="24"/>
          <w:lang w:val="kk-KZ"/>
        </w:rPr>
        <w:t>ә</w:t>
      </w:r>
      <w:r w:rsidRPr="00CF1CE6">
        <w:rPr>
          <w:rFonts w:ascii="Times New Roman" w:eastAsia="Times New Roman" w:hAnsi="Times New Roman" w:cs="Times New Roman"/>
          <w:noProof/>
          <w:color w:val="000000" w:themeColor="text1"/>
          <w:spacing w:val="-2"/>
          <w:sz w:val="24"/>
          <w:szCs w:val="24"/>
        </w:rPr>
        <w:t xml:space="preserve">не ұзақ мерзімді перспективадағы </w:t>
      </w:r>
      <w:r w:rsidRPr="00CF1CE6">
        <w:rPr>
          <w:rFonts w:ascii="Times New Roman" w:eastAsia="Times New Roman" w:hAnsi="Times New Roman" w:cs="Times New Roman"/>
          <w:noProof/>
          <w:color w:val="000000" w:themeColor="text1"/>
          <w:sz w:val="24"/>
          <w:szCs w:val="24"/>
        </w:rPr>
        <w:t>көзқарас тұрғысынан бағаланады. Қысқа мерзімді перспек</w:t>
      </w:r>
      <w:r w:rsidRPr="00CF1CE6">
        <w:rPr>
          <w:rFonts w:ascii="Times New Roman" w:eastAsia="Times New Roman" w:hAnsi="Times New Roman" w:cs="Times New Roman"/>
          <w:noProof/>
          <w:color w:val="000000" w:themeColor="text1"/>
          <w:sz w:val="24"/>
          <w:szCs w:val="24"/>
          <w:lang w:val="kk-KZ"/>
        </w:rPr>
        <w:t>тивада қаржылық жағдайды бағалау үшін кәсіпорынның өтімділігі мен төлем қабілеттілігін есептеу қажет</w:t>
      </w:r>
      <w:proofErr w:type="gramEnd"/>
      <w:r w:rsidRPr="00CF1CE6">
        <w:rPr>
          <w:rFonts w:ascii="Times New Roman" w:eastAsia="Times New Roman" w:hAnsi="Times New Roman" w:cs="Times New Roman"/>
          <w:noProof/>
          <w:color w:val="000000" w:themeColor="text1"/>
          <w:sz w:val="24"/>
          <w:szCs w:val="24"/>
          <w:lang w:val="kk-KZ"/>
        </w:rPr>
        <w:t>. Ал ұзақ мерзімді   перспективада   бағалау   кезінде   кәсіпорынның қаржылық тұрақтылық көрсеткіштері есептеледі;</w:t>
      </w:r>
    </w:p>
    <w:p w:rsidR="00386025" w:rsidRPr="00CF1CE6" w:rsidRDefault="00386025" w:rsidP="00CF1CE6">
      <w:pPr>
        <w:widowControl w:val="0"/>
        <w:numPr>
          <w:ilvl w:val="0"/>
          <w:numId w:val="7"/>
        </w:numPr>
        <w:shd w:val="clear" w:color="auto" w:fill="FFFFFF"/>
        <w:tabs>
          <w:tab w:val="left" w:pos="614"/>
        </w:tabs>
        <w:autoSpaceDE w:val="0"/>
        <w:autoSpaceDN w:val="0"/>
        <w:adjustRightInd w:val="0"/>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 бағалы қағаздар нарығындағы жағдайын бағалау, мұндай талдау жасау кезінде бір акцияға келетін табыс, акцияның құндылығы,   акцияның   табыстылығы,   дивиденд   төлеу коэффициенттері есептеледі. Сонымен кәсіпорынның өндірістік- шаруашылық және қаржы-экономикалық қызметін талдау оның қаржылық нәтижелерінің </w:t>
      </w:r>
      <w:r w:rsidRPr="00CF1CE6">
        <w:rPr>
          <w:rFonts w:ascii="Times New Roman" w:eastAsia="Times New Roman" w:hAnsi="Times New Roman" w:cs="Times New Roman"/>
          <w:noProof/>
          <w:color w:val="000000" w:themeColor="text1"/>
          <w:spacing w:val="-1"/>
          <w:sz w:val="24"/>
          <w:szCs w:val="24"/>
          <w:lang w:val="kk-KZ"/>
        </w:rPr>
        <w:t>объективті және нақты көрінісін, экономикалық ресурстарды пай</w:t>
      </w:r>
      <w:r w:rsidRPr="00CF1CE6">
        <w:rPr>
          <w:rFonts w:ascii="Times New Roman" w:eastAsia="Times New Roman" w:hAnsi="Times New Roman" w:cs="Times New Roman"/>
          <w:noProof/>
          <w:color w:val="000000" w:themeColor="text1"/>
          <w:sz w:val="24"/>
          <w:szCs w:val="24"/>
          <w:lang w:val="kk-KZ"/>
        </w:rPr>
        <w:t>далану тиімділігін, өндірістік әлеуетінің мөлшерін көрсетеді.</w:t>
      </w:r>
    </w:p>
    <w:p w:rsidR="00386025" w:rsidRPr="00CF1CE6" w:rsidRDefault="002055E0"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b/>
          <w:bCs/>
          <w:noProof/>
          <w:color w:val="000000" w:themeColor="text1"/>
          <w:spacing w:val="-1"/>
          <w:sz w:val="24"/>
          <w:szCs w:val="24"/>
          <w:lang w:val="kk-KZ"/>
        </w:rPr>
        <w:t>5.</w:t>
      </w:r>
      <w:r w:rsidR="00386025" w:rsidRPr="00CF1CE6">
        <w:rPr>
          <w:rFonts w:ascii="Times New Roman" w:eastAsia="Times New Roman" w:hAnsi="Times New Roman" w:cs="Times New Roman"/>
          <w:b/>
          <w:bCs/>
          <w:noProof/>
          <w:color w:val="000000" w:themeColor="text1"/>
          <w:spacing w:val="-1"/>
          <w:sz w:val="24"/>
          <w:szCs w:val="24"/>
          <w:lang w:val="kk-KZ"/>
        </w:rPr>
        <w:t xml:space="preserve">3 Кәсіпорынның қаржылық </w:t>
      </w:r>
      <w:r w:rsidR="00386025" w:rsidRPr="00CF1CE6">
        <w:rPr>
          <w:rFonts w:ascii="Times New Roman" w:eastAsia="Times New Roman" w:hAnsi="Times New Roman" w:cs="Times New Roman"/>
          <w:b/>
          <w:bCs/>
          <w:noProof/>
          <w:color w:val="000000" w:themeColor="text1"/>
          <w:spacing w:val="-2"/>
          <w:sz w:val="24"/>
          <w:szCs w:val="24"/>
          <w:lang w:val="kk-KZ"/>
        </w:rPr>
        <w:t>жағдайын бағалау көрсеткіштері</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Кәсіпорынның қаржылық жағдайы деп оның өз қызметін қаржыландыру мүмкіншілігін (қабілетін) айтамыз. Ол кәсіпорынның дұрыс жұмыс жасауы үшін қажетті қаржылық ресурстармен қамтамасыз етілуін, оларды ұтымды орналастыру мен тиімді пайдалануды, басқа жеке және заңды тұлғалармен қаржылық өзара қарым-қатынасын, төлем қабілеттілігі мен қаржылық тұрақтылығын сипаттайды.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noProof/>
          <w:color w:val="000000" w:themeColor="text1"/>
          <w:sz w:val="24"/>
          <w:szCs w:val="24"/>
          <w:lang w:val="kk-KZ"/>
        </w:rPr>
        <w:t xml:space="preserve">Кәсіпорынның қаржылық жағдайын бағалау кезінде бірқатар </w:t>
      </w:r>
      <w:r w:rsidRPr="00CF1CE6">
        <w:rPr>
          <w:rFonts w:ascii="Times New Roman" w:eastAsia="Times New Roman" w:hAnsi="Times New Roman" w:cs="Times New Roman"/>
          <w:noProof/>
          <w:color w:val="000000" w:themeColor="text1"/>
          <w:spacing w:val="-1"/>
          <w:sz w:val="24"/>
          <w:szCs w:val="24"/>
          <w:lang w:val="kk-KZ"/>
        </w:rPr>
        <w:t xml:space="preserve">нақты көрсеткіштер жүйесі пайдаланылады. Оларды төмендегідей </w:t>
      </w:r>
      <w:r w:rsidRPr="00CF1CE6">
        <w:rPr>
          <w:rFonts w:ascii="Times New Roman" w:eastAsia="Times New Roman" w:hAnsi="Times New Roman" w:cs="Times New Roman"/>
          <w:noProof/>
          <w:color w:val="000000" w:themeColor="text1"/>
          <w:sz w:val="24"/>
          <w:szCs w:val="24"/>
          <w:lang w:val="kk-KZ"/>
        </w:rPr>
        <w:t>топтарға бөліп қарастыруға болады:</w:t>
      </w:r>
    </w:p>
    <w:p w:rsidR="00386025" w:rsidRPr="00CF1CE6" w:rsidRDefault="00386025" w:rsidP="00CF1CE6">
      <w:pPr>
        <w:widowControl w:val="0"/>
        <w:numPr>
          <w:ilvl w:val="0"/>
          <w:numId w:val="12"/>
        </w:numPr>
        <w:shd w:val="clear" w:color="auto" w:fill="FFFFFF"/>
        <w:tabs>
          <w:tab w:val="left" w:pos="634"/>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17"/>
          <w:sz w:val="24"/>
          <w:szCs w:val="24"/>
          <w:lang w:val="kk-KZ"/>
        </w:rPr>
      </w:pPr>
      <w:r w:rsidRPr="00CF1CE6">
        <w:rPr>
          <w:rFonts w:ascii="Times New Roman" w:eastAsia="Times New Roman" w:hAnsi="Times New Roman" w:cs="Times New Roman"/>
          <w:noProof/>
          <w:color w:val="000000" w:themeColor="text1"/>
          <w:sz w:val="24"/>
          <w:szCs w:val="24"/>
          <w:lang w:val="kk-KZ"/>
        </w:rPr>
        <w:t>кәсіпорынның мүліктік жағдайын бағалау көрсеткіштері;</w:t>
      </w:r>
    </w:p>
    <w:p w:rsidR="00386025" w:rsidRPr="00CF1CE6" w:rsidRDefault="00386025" w:rsidP="00CF1CE6">
      <w:pPr>
        <w:widowControl w:val="0"/>
        <w:numPr>
          <w:ilvl w:val="0"/>
          <w:numId w:val="12"/>
        </w:numPr>
        <w:shd w:val="clear" w:color="auto" w:fill="FFFFFF"/>
        <w:tabs>
          <w:tab w:val="left" w:pos="634"/>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1"/>
          <w:sz w:val="24"/>
          <w:szCs w:val="24"/>
        </w:rPr>
      </w:pPr>
      <w:r w:rsidRPr="00CF1CE6">
        <w:rPr>
          <w:rFonts w:ascii="Times New Roman" w:eastAsia="Times New Roman" w:hAnsi="Times New Roman" w:cs="Times New Roman"/>
          <w:noProof/>
          <w:color w:val="000000" w:themeColor="text1"/>
          <w:sz w:val="24"/>
          <w:szCs w:val="24"/>
        </w:rPr>
        <w:t>к</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сіпорынның өтімділігін бағалау көрсеткіштері;</w:t>
      </w:r>
    </w:p>
    <w:p w:rsidR="00386025" w:rsidRPr="00CF1CE6" w:rsidRDefault="00386025" w:rsidP="00CF1CE6">
      <w:pPr>
        <w:widowControl w:val="0"/>
        <w:numPr>
          <w:ilvl w:val="0"/>
          <w:numId w:val="12"/>
        </w:numPr>
        <w:shd w:val="clear" w:color="auto" w:fill="FFFFFF"/>
        <w:tabs>
          <w:tab w:val="left" w:pos="634"/>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5"/>
          <w:sz w:val="24"/>
          <w:szCs w:val="24"/>
        </w:rPr>
      </w:pPr>
      <w:r w:rsidRPr="00CF1CE6">
        <w:rPr>
          <w:rFonts w:ascii="Times New Roman" w:eastAsia="Times New Roman" w:hAnsi="Times New Roman" w:cs="Times New Roman"/>
          <w:noProof/>
          <w:color w:val="000000" w:themeColor="text1"/>
          <w:spacing w:val="-2"/>
          <w:sz w:val="24"/>
          <w:szCs w:val="24"/>
        </w:rPr>
        <w:t>кәсіпорынның қаржы тұрақтылығын бағалау көрсеткіштері;</w:t>
      </w:r>
    </w:p>
    <w:p w:rsidR="00386025" w:rsidRPr="00CF1CE6" w:rsidRDefault="00386025" w:rsidP="00CF1CE6">
      <w:pPr>
        <w:widowControl w:val="0"/>
        <w:numPr>
          <w:ilvl w:val="0"/>
          <w:numId w:val="12"/>
        </w:numPr>
        <w:shd w:val="clear" w:color="auto" w:fill="FFFFFF"/>
        <w:tabs>
          <w:tab w:val="left" w:pos="634"/>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6"/>
          <w:sz w:val="24"/>
          <w:szCs w:val="24"/>
        </w:rPr>
      </w:pPr>
      <w:r w:rsidRPr="00CF1CE6">
        <w:rPr>
          <w:rFonts w:ascii="Times New Roman" w:eastAsia="Times New Roman" w:hAnsi="Times New Roman" w:cs="Times New Roman"/>
          <w:noProof/>
          <w:color w:val="000000" w:themeColor="text1"/>
          <w:spacing w:val="-2"/>
          <w:sz w:val="24"/>
          <w:szCs w:val="24"/>
        </w:rPr>
        <w:t>к</w:t>
      </w:r>
      <w:r w:rsidRPr="00CF1CE6">
        <w:rPr>
          <w:rFonts w:ascii="Times New Roman" w:eastAsia="Times New Roman" w:hAnsi="Times New Roman" w:cs="Times New Roman"/>
          <w:noProof/>
          <w:color w:val="000000" w:themeColor="text1"/>
          <w:spacing w:val="-2"/>
          <w:sz w:val="24"/>
          <w:szCs w:val="24"/>
          <w:lang w:val="kk-KZ"/>
        </w:rPr>
        <w:t>ә</w:t>
      </w:r>
      <w:r w:rsidRPr="00CF1CE6">
        <w:rPr>
          <w:rFonts w:ascii="Times New Roman" w:eastAsia="Times New Roman" w:hAnsi="Times New Roman" w:cs="Times New Roman"/>
          <w:noProof/>
          <w:color w:val="000000" w:themeColor="text1"/>
          <w:spacing w:val="-2"/>
          <w:sz w:val="24"/>
          <w:szCs w:val="24"/>
        </w:rPr>
        <w:t>сіпорынның іскерлік белсенділігін бағалау көрсеткіштері;</w:t>
      </w:r>
    </w:p>
    <w:p w:rsidR="00386025" w:rsidRPr="00CF1CE6" w:rsidRDefault="00386025" w:rsidP="00CF1CE6">
      <w:pPr>
        <w:widowControl w:val="0"/>
        <w:numPr>
          <w:ilvl w:val="0"/>
          <w:numId w:val="12"/>
        </w:numPr>
        <w:shd w:val="clear" w:color="auto" w:fill="FFFFFF"/>
        <w:tabs>
          <w:tab w:val="left" w:pos="634"/>
        </w:tabs>
        <w:autoSpaceDE w:val="0"/>
        <w:autoSpaceDN w:val="0"/>
        <w:adjustRightInd w:val="0"/>
        <w:spacing w:after="0" w:line="240" w:lineRule="auto"/>
        <w:ind w:firstLine="567"/>
        <w:jc w:val="both"/>
        <w:rPr>
          <w:rFonts w:ascii="Times New Roman" w:eastAsia="Times New Roman" w:hAnsi="Times New Roman" w:cs="Times New Roman"/>
          <w:noProof/>
          <w:color w:val="000000" w:themeColor="text1"/>
          <w:spacing w:val="-8"/>
          <w:sz w:val="24"/>
          <w:szCs w:val="24"/>
        </w:rPr>
      </w:pPr>
      <w:r w:rsidRPr="00CF1CE6">
        <w:rPr>
          <w:rFonts w:ascii="Times New Roman" w:eastAsia="Times New Roman" w:hAnsi="Times New Roman" w:cs="Times New Roman"/>
          <w:noProof/>
          <w:color w:val="000000" w:themeColor="text1"/>
          <w:sz w:val="24"/>
          <w:szCs w:val="24"/>
        </w:rPr>
        <w:t xml:space="preserve">кәсіпорынның рентабельділігін бағалау көрсеткіштері; </w:t>
      </w:r>
      <w:r w:rsidRPr="00CF1CE6">
        <w:rPr>
          <w:rFonts w:ascii="Times New Roman" w:eastAsia="Times New Roman" w:hAnsi="Times New Roman" w:cs="Times New Roman"/>
          <w:noProof/>
          <w:color w:val="000000" w:themeColor="text1"/>
          <w:spacing w:val="-1"/>
          <w:sz w:val="24"/>
          <w:szCs w:val="24"/>
        </w:rPr>
        <w:t>К</w:t>
      </w:r>
      <w:r w:rsidRPr="00CF1CE6">
        <w:rPr>
          <w:rFonts w:ascii="Times New Roman" w:eastAsia="Times New Roman" w:hAnsi="Times New Roman" w:cs="Times New Roman"/>
          <w:noProof/>
          <w:color w:val="000000" w:themeColor="text1"/>
          <w:spacing w:val="-1"/>
          <w:sz w:val="24"/>
          <w:szCs w:val="24"/>
          <w:lang w:val="kk-KZ"/>
        </w:rPr>
        <w:t>ә</w:t>
      </w:r>
      <w:r w:rsidRPr="00CF1CE6">
        <w:rPr>
          <w:rFonts w:ascii="Times New Roman" w:eastAsia="Times New Roman" w:hAnsi="Times New Roman" w:cs="Times New Roman"/>
          <w:noProof/>
          <w:color w:val="000000" w:themeColor="text1"/>
          <w:spacing w:val="-1"/>
          <w:sz w:val="24"/>
          <w:szCs w:val="24"/>
        </w:rPr>
        <w:t xml:space="preserve">сіпорынның        </w:t>
      </w:r>
      <w:r w:rsidRPr="00CF1CE6">
        <w:rPr>
          <w:rFonts w:ascii="Times New Roman" w:eastAsia="Times New Roman" w:hAnsi="Times New Roman" w:cs="Times New Roman"/>
          <w:noProof/>
          <w:color w:val="000000" w:themeColor="text1"/>
          <w:spacing w:val="-1"/>
          <w:sz w:val="24"/>
          <w:szCs w:val="24"/>
        </w:rPr>
        <w:lastRenderedPageBreak/>
        <w:t>қаржылық        жағдайын        сипаттайтын</w:t>
      </w:r>
      <w:r w:rsidR="00D006BB" w:rsidRPr="00CF1CE6">
        <w:rPr>
          <w:rFonts w:ascii="Times New Roman" w:eastAsia="Times New Roman" w:hAnsi="Times New Roman" w:cs="Times New Roman"/>
          <w:noProof/>
          <w:color w:val="000000" w:themeColor="text1"/>
          <w:spacing w:val="-8"/>
          <w:sz w:val="24"/>
          <w:szCs w:val="24"/>
          <w:lang w:val="kk-KZ"/>
        </w:rPr>
        <w:t xml:space="preserve"> </w:t>
      </w:r>
      <w:r w:rsidRPr="00CF1CE6">
        <w:rPr>
          <w:rFonts w:ascii="Times New Roman" w:eastAsia="Times New Roman" w:hAnsi="Times New Roman" w:cs="Times New Roman"/>
          <w:noProof/>
          <w:color w:val="000000" w:themeColor="text1"/>
          <w:sz w:val="24"/>
          <w:szCs w:val="24"/>
        </w:rPr>
        <w:t xml:space="preserve">көрсеткіштер топтарының бірінші тобына мүліктік жағдайды </w:t>
      </w:r>
      <w:r w:rsidRPr="00CF1CE6">
        <w:rPr>
          <w:rFonts w:ascii="Times New Roman" w:eastAsia="Times New Roman" w:hAnsi="Times New Roman" w:cs="Times New Roman"/>
          <w:noProof/>
          <w:color w:val="000000" w:themeColor="text1"/>
          <w:spacing w:val="-1"/>
          <w:sz w:val="24"/>
          <w:szCs w:val="24"/>
        </w:rPr>
        <w:t>бағалау көрсеткіштерін жатқызамыз. Ол көрсеткіштерді келесі ке</w:t>
      </w:r>
      <w:r w:rsidRPr="00CF1CE6">
        <w:rPr>
          <w:rFonts w:ascii="Times New Roman" w:eastAsia="Times New Roman" w:hAnsi="Times New Roman" w:cs="Times New Roman"/>
          <w:noProof/>
          <w:color w:val="000000" w:themeColor="text1"/>
          <w:sz w:val="24"/>
          <w:szCs w:val="24"/>
        </w:rPr>
        <w:t>сте (16 - кесте) түрінде көрсетуге болады.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lang w:val="kk-KZ"/>
        </w:rPr>
      </w:pPr>
      <w:r w:rsidRPr="00CF1CE6">
        <w:rPr>
          <w:rFonts w:ascii="Times New Roman" w:eastAsia="Times New Roman" w:hAnsi="Times New Roman" w:cs="Times New Roman"/>
          <w:b/>
          <w:bCs/>
          <w:noProof/>
          <w:color w:val="000000" w:themeColor="text1"/>
          <w:spacing w:val="-3"/>
          <w:sz w:val="24"/>
          <w:szCs w:val="24"/>
          <w:lang w:val="kk-KZ"/>
        </w:rPr>
        <w:t>16 — кесте — Кәсіпорынның мүліктік жағдайын бағалау көрсеткіштері</w:t>
      </w:r>
    </w:p>
    <w:p w:rsidR="00386025" w:rsidRPr="00CF1CE6" w:rsidRDefault="00386025" w:rsidP="00CF1CE6">
      <w:pPr>
        <w:spacing w:after="0" w:line="240" w:lineRule="auto"/>
        <w:ind w:firstLine="567"/>
        <w:jc w:val="both"/>
        <w:rPr>
          <w:rFonts w:ascii="Times New Roman" w:hAnsi="Times New Roman" w:cs="Times New Roman"/>
          <w:color w:val="000000" w:themeColor="text1"/>
          <w:sz w:val="24"/>
          <w:szCs w:val="24"/>
          <w:lang w:val="kk-KZ"/>
        </w:rPr>
      </w:pPr>
    </w:p>
    <w:tbl>
      <w:tblPr>
        <w:tblW w:w="0" w:type="auto"/>
        <w:tblInd w:w="40" w:type="dxa"/>
        <w:tblLayout w:type="fixed"/>
        <w:tblCellMar>
          <w:left w:w="40" w:type="dxa"/>
          <w:right w:w="40" w:type="dxa"/>
        </w:tblCellMar>
        <w:tblLook w:val="0000"/>
      </w:tblPr>
      <w:tblGrid>
        <w:gridCol w:w="403"/>
        <w:gridCol w:w="3566"/>
        <w:gridCol w:w="5245"/>
      </w:tblGrid>
      <w:tr w:rsidR="00386025" w:rsidRPr="00CF1CE6" w:rsidTr="008F7D97">
        <w:trPr>
          <w:trHeight w:hRule="exact" w:val="456"/>
        </w:trPr>
        <w:tc>
          <w:tcPr>
            <w:tcW w:w="403"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w:t>
            </w:r>
          </w:p>
        </w:tc>
        <w:tc>
          <w:tcPr>
            <w:tcW w:w="3566"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Көрсеткіштер</w:t>
            </w:r>
          </w:p>
        </w:tc>
        <w:tc>
          <w:tcPr>
            <w:tcW w:w="5245"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Есептеу формуласы</w:t>
            </w:r>
          </w:p>
        </w:tc>
      </w:tr>
      <w:tr w:rsidR="00386025" w:rsidRPr="00CF1CE6" w:rsidTr="008F7D97">
        <w:trPr>
          <w:trHeight w:hRule="exact" w:val="985"/>
        </w:trPr>
        <w:tc>
          <w:tcPr>
            <w:tcW w:w="403"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b/>
                <w:bCs/>
                <w:noProof/>
                <w:color w:val="000000" w:themeColor="text1"/>
                <w:sz w:val="24"/>
                <w:szCs w:val="24"/>
              </w:rPr>
              <w:t>1</w:t>
            </w:r>
          </w:p>
        </w:tc>
        <w:tc>
          <w:tcPr>
            <w:tcW w:w="3566"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pacing w:val="-1"/>
                <w:sz w:val="24"/>
                <w:szCs w:val="24"/>
              </w:rPr>
              <w:t>Негізгі қорларды</w:t>
            </w:r>
            <w:r w:rsidRPr="00CF1CE6">
              <w:rPr>
                <w:rFonts w:ascii="Times New Roman" w:eastAsia="Times New Roman" w:hAnsi="Times New Roman" w:cs="Times New Roman"/>
                <w:noProof/>
                <w:color w:val="000000" w:themeColor="text1"/>
                <w:spacing w:val="-1"/>
                <w:sz w:val="24"/>
                <w:szCs w:val="24"/>
                <w:lang w:val="kk-KZ"/>
              </w:rPr>
              <w:t xml:space="preserve">ң </w:t>
            </w:r>
            <w:r w:rsidRPr="00CF1CE6">
              <w:rPr>
                <w:rFonts w:ascii="Times New Roman" w:eastAsia="Times New Roman" w:hAnsi="Times New Roman" w:cs="Times New Roman"/>
                <w:noProof/>
                <w:color w:val="000000" w:themeColor="text1"/>
                <w:spacing w:val="-1"/>
                <w:sz w:val="24"/>
                <w:szCs w:val="24"/>
              </w:rPr>
              <w:t xml:space="preserve">жаңару </w:t>
            </w:r>
            <w:r w:rsidRPr="00CF1CE6">
              <w:rPr>
                <w:rFonts w:ascii="Times New Roman" w:eastAsia="Times New Roman" w:hAnsi="Times New Roman" w:cs="Times New Roman"/>
                <w:noProof/>
                <w:color w:val="000000" w:themeColor="text1"/>
                <w:sz w:val="24"/>
                <w:szCs w:val="24"/>
              </w:rPr>
              <w:t>коэффициенті</w:t>
            </w:r>
          </w:p>
        </w:tc>
        <w:tc>
          <w:tcPr>
            <w:tcW w:w="5245"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 xml:space="preserve">Кезең ішінде келіп түскен негізгі </w:t>
            </w:r>
            <w:r w:rsidRPr="00CF1CE6">
              <w:rPr>
                <w:rFonts w:ascii="Times New Roman" w:eastAsia="Times New Roman" w:hAnsi="Times New Roman" w:cs="Times New Roman"/>
                <w:noProof/>
                <w:color w:val="000000" w:themeColor="text1"/>
                <w:sz w:val="24"/>
                <w:szCs w:val="24"/>
                <w:lang w:val="kk-KZ"/>
              </w:rPr>
              <w:t>қ</w:t>
            </w:r>
            <w:r w:rsidRPr="00CF1CE6">
              <w:rPr>
                <w:rFonts w:ascii="Times New Roman" w:eastAsia="Times New Roman" w:hAnsi="Times New Roman" w:cs="Times New Roman"/>
                <w:noProof/>
                <w:color w:val="000000" w:themeColor="text1"/>
                <w:sz w:val="24"/>
                <w:szCs w:val="24"/>
              </w:rPr>
              <w:t>орлар қ</w:t>
            </w:r>
            <w:r w:rsidRPr="00CF1CE6">
              <w:rPr>
                <w:rFonts w:ascii="Times New Roman" w:eastAsia="Times New Roman" w:hAnsi="Times New Roman" w:cs="Times New Roman"/>
                <w:noProof/>
                <w:color w:val="000000" w:themeColor="text1"/>
                <w:sz w:val="24"/>
                <w:szCs w:val="24"/>
                <w:lang w:val="kk-KZ"/>
              </w:rPr>
              <w:t>ұ</w:t>
            </w:r>
            <w:r w:rsidRPr="00CF1CE6">
              <w:rPr>
                <w:rFonts w:ascii="Times New Roman" w:eastAsia="Times New Roman" w:hAnsi="Times New Roman" w:cs="Times New Roman"/>
                <w:noProof/>
                <w:color w:val="000000" w:themeColor="text1"/>
                <w:sz w:val="24"/>
                <w:szCs w:val="24"/>
              </w:rPr>
              <w:t>ны / кезең соңында</w:t>
            </w:r>
            <w:r w:rsidRPr="00CF1CE6">
              <w:rPr>
                <w:rFonts w:ascii="Times New Roman" w:eastAsia="Times New Roman" w:hAnsi="Times New Roman" w:cs="Times New Roman"/>
                <w:noProof/>
                <w:color w:val="000000" w:themeColor="text1"/>
                <w:sz w:val="24"/>
                <w:szCs w:val="24"/>
                <w:lang w:val="kk-KZ"/>
              </w:rPr>
              <w:t>ғ</w:t>
            </w:r>
            <w:r w:rsidRPr="00CF1CE6">
              <w:rPr>
                <w:rFonts w:ascii="Times New Roman" w:eastAsia="Times New Roman" w:hAnsi="Times New Roman" w:cs="Times New Roman"/>
                <w:noProof/>
                <w:color w:val="000000" w:themeColor="text1"/>
                <w:sz w:val="24"/>
                <w:szCs w:val="24"/>
              </w:rPr>
              <w:t>ы негізгі қорлардың бастапқы құны</w:t>
            </w:r>
          </w:p>
        </w:tc>
      </w:tr>
      <w:tr w:rsidR="00386025" w:rsidRPr="00CF1CE6" w:rsidTr="00B04EB0">
        <w:trPr>
          <w:trHeight w:hRule="exact" w:val="610"/>
        </w:trPr>
        <w:tc>
          <w:tcPr>
            <w:tcW w:w="403"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2</w:t>
            </w:r>
          </w:p>
        </w:tc>
        <w:tc>
          <w:tcPr>
            <w:tcW w:w="3566"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Негізгі қорларды</w:t>
            </w:r>
            <w:r w:rsidRPr="00CF1CE6">
              <w:rPr>
                <w:rFonts w:ascii="Times New Roman" w:eastAsia="Times New Roman" w:hAnsi="Times New Roman" w:cs="Times New Roman"/>
                <w:noProof/>
                <w:color w:val="000000" w:themeColor="text1"/>
                <w:sz w:val="24"/>
                <w:szCs w:val="24"/>
                <w:lang w:val="kk-KZ"/>
              </w:rPr>
              <w:t>ң</w:t>
            </w:r>
            <w:r w:rsidRPr="00CF1CE6">
              <w:rPr>
                <w:rFonts w:ascii="Times New Roman" w:eastAsia="Times New Roman" w:hAnsi="Times New Roman" w:cs="Times New Roman"/>
                <w:noProof/>
                <w:color w:val="000000" w:themeColor="text1"/>
                <w:sz w:val="24"/>
                <w:szCs w:val="24"/>
              </w:rPr>
              <w:t xml:space="preserve"> тозу коэффициенті</w:t>
            </w:r>
          </w:p>
        </w:tc>
        <w:tc>
          <w:tcPr>
            <w:tcW w:w="5245"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eastAsia="Times New Roman" w:hAnsi="Times New Roman" w:cs="Times New Roman"/>
                <w:noProof/>
                <w:color w:val="000000" w:themeColor="text1"/>
                <w:sz w:val="24"/>
                <w:szCs w:val="24"/>
                <w:lang w:val="kk-KZ"/>
              </w:rPr>
            </w:pPr>
            <w:r w:rsidRPr="00CF1CE6">
              <w:rPr>
                <w:rFonts w:ascii="Times New Roman" w:eastAsia="Times New Roman" w:hAnsi="Times New Roman" w:cs="Times New Roman"/>
                <w:noProof/>
                <w:color w:val="000000" w:themeColor="text1"/>
                <w:spacing w:val="-1"/>
                <w:sz w:val="24"/>
                <w:szCs w:val="24"/>
              </w:rPr>
              <w:t xml:space="preserve">Негізгі қорлардың тозу соммасы / негізгі </w:t>
            </w:r>
            <w:r w:rsidRPr="00CF1CE6">
              <w:rPr>
                <w:rFonts w:ascii="Times New Roman" w:eastAsia="Times New Roman" w:hAnsi="Times New Roman" w:cs="Times New Roman"/>
                <w:noProof/>
                <w:color w:val="000000" w:themeColor="text1"/>
                <w:sz w:val="24"/>
                <w:szCs w:val="24"/>
              </w:rPr>
              <w:t>корлардың бастапқы қ</w:t>
            </w:r>
            <w:r w:rsidRPr="00CF1CE6">
              <w:rPr>
                <w:rFonts w:ascii="Times New Roman" w:eastAsia="Times New Roman" w:hAnsi="Times New Roman" w:cs="Times New Roman"/>
                <w:noProof/>
                <w:color w:val="000000" w:themeColor="text1"/>
                <w:sz w:val="24"/>
                <w:szCs w:val="24"/>
                <w:lang w:val="kk-KZ"/>
              </w:rPr>
              <w:t>ұ</w:t>
            </w:r>
            <w:r w:rsidRPr="00CF1CE6">
              <w:rPr>
                <w:rFonts w:ascii="Times New Roman" w:eastAsia="Times New Roman" w:hAnsi="Times New Roman" w:cs="Times New Roman"/>
                <w:noProof/>
                <w:color w:val="000000" w:themeColor="text1"/>
                <w:sz w:val="24"/>
                <w:szCs w:val="24"/>
              </w:rPr>
              <w:t>ны</w:t>
            </w:r>
          </w:p>
          <w:p w:rsidR="00386025" w:rsidRPr="00CF1CE6" w:rsidRDefault="00386025" w:rsidP="00CF1CE6">
            <w:pPr>
              <w:shd w:val="clear" w:color="auto" w:fill="FFFFFF"/>
              <w:spacing w:after="0" w:line="240" w:lineRule="auto"/>
              <w:jc w:val="both"/>
              <w:rPr>
                <w:rFonts w:ascii="Times New Roman" w:eastAsia="Times New Roman" w:hAnsi="Times New Roman" w:cs="Times New Roman"/>
                <w:noProof/>
                <w:color w:val="000000" w:themeColor="text1"/>
                <w:sz w:val="24"/>
                <w:szCs w:val="24"/>
                <w:lang w:val="kk-KZ"/>
              </w:rPr>
            </w:pPr>
          </w:p>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lang w:val="kk-KZ"/>
              </w:rPr>
            </w:pPr>
          </w:p>
        </w:tc>
      </w:tr>
      <w:tr w:rsidR="00386025" w:rsidRPr="00CF1CE6" w:rsidTr="00B04EB0">
        <w:trPr>
          <w:trHeight w:hRule="exact" w:val="704"/>
        </w:trPr>
        <w:tc>
          <w:tcPr>
            <w:tcW w:w="403"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3</w:t>
            </w:r>
          </w:p>
        </w:tc>
        <w:tc>
          <w:tcPr>
            <w:tcW w:w="3566"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Негізгі қорларды</w:t>
            </w:r>
            <w:r w:rsidRPr="00CF1CE6">
              <w:rPr>
                <w:rFonts w:ascii="Times New Roman" w:eastAsia="Times New Roman" w:hAnsi="Times New Roman" w:cs="Times New Roman"/>
                <w:noProof/>
                <w:color w:val="000000" w:themeColor="text1"/>
                <w:sz w:val="24"/>
                <w:szCs w:val="24"/>
                <w:lang w:val="kk-KZ"/>
              </w:rPr>
              <w:t>ң</w:t>
            </w:r>
            <w:r w:rsidRPr="00CF1CE6">
              <w:rPr>
                <w:rFonts w:ascii="Times New Roman" w:eastAsia="Times New Roman" w:hAnsi="Times New Roman" w:cs="Times New Roman"/>
                <w:noProof/>
                <w:color w:val="000000" w:themeColor="text1"/>
                <w:sz w:val="24"/>
                <w:szCs w:val="24"/>
              </w:rPr>
              <w:t xml:space="preserve"> </w:t>
            </w:r>
            <w:r w:rsidRPr="00CF1CE6">
              <w:rPr>
                <w:rFonts w:ascii="Times New Roman" w:eastAsia="Times New Roman" w:hAnsi="Times New Roman" w:cs="Times New Roman"/>
                <w:noProof/>
                <w:color w:val="000000" w:themeColor="text1"/>
                <w:spacing w:val="-3"/>
                <w:sz w:val="24"/>
                <w:szCs w:val="24"/>
              </w:rPr>
              <w:t>жарамдылық коэффициенті</w:t>
            </w:r>
          </w:p>
        </w:tc>
        <w:tc>
          <w:tcPr>
            <w:tcW w:w="5245"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pacing w:val="-1"/>
                <w:sz w:val="24"/>
                <w:szCs w:val="24"/>
              </w:rPr>
              <w:t xml:space="preserve">Негізгі қорлардың қалдық құны / негізгі </w:t>
            </w:r>
            <w:r w:rsidRPr="00CF1CE6">
              <w:rPr>
                <w:rFonts w:ascii="Times New Roman" w:eastAsia="Times New Roman" w:hAnsi="Times New Roman" w:cs="Times New Roman"/>
                <w:noProof/>
                <w:color w:val="000000" w:themeColor="text1"/>
                <w:sz w:val="24"/>
                <w:szCs w:val="24"/>
                <w:lang w:val="kk-KZ"/>
              </w:rPr>
              <w:t>қ</w:t>
            </w:r>
            <w:r w:rsidRPr="00CF1CE6">
              <w:rPr>
                <w:rFonts w:ascii="Times New Roman" w:eastAsia="Times New Roman" w:hAnsi="Times New Roman" w:cs="Times New Roman"/>
                <w:noProof/>
                <w:color w:val="000000" w:themeColor="text1"/>
                <w:sz w:val="24"/>
                <w:szCs w:val="24"/>
              </w:rPr>
              <w:t xml:space="preserve">орлардың бастапқы </w:t>
            </w:r>
            <w:r w:rsidRPr="00CF1CE6">
              <w:rPr>
                <w:rFonts w:ascii="Times New Roman" w:eastAsia="Times New Roman" w:hAnsi="Times New Roman" w:cs="Times New Roman"/>
                <w:noProof/>
                <w:color w:val="000000" w:themeColor="text1"/>
                <w:sz w:val="24"/>
                <w:szCs w:val="24"/>
                <w:lang w:val="kk-KZ"/>
              </w:rPr>
              <w:t>құ</w:t>
            </w:r>
            <w:r w:rsidRPr="00CF1CE6">
              <w:rPr>
                <w:rFonts w:ascii="Times New Roman" w:eastAsia="Times New Roman" w:hAnsi="Times New Roman" w:cs="Times New Roman"/>
                <w:noProof/>
                <w:color w:val="000000" w:themeColor="text1"/>
                <w:sz w:val="24"/>
                <w:szCs w:val="24"/>
              </w:rPr>
              <w:t>ны</w:t>
            </w:r>
          </w:p>
        </w:tc>
      </w:tr>
      <w:tr w:rsidR="00386025" w:rsidRPr="00CF1CE6" w:rsidTr="00B04EB0">
        <w:trPr>
          <w:trHeight w:hRule="exact" w:val="841"/>
        </w:trPr>
        <w:tc>
          <w:tcPr>
            <w:tcW w:w="403"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4</w:t>
            </w:r>
          </w:p>
        </w:tc>
        <w:tc>
          <w:tcPr>
            <w:tcW w:w="3566"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pacing w:val="-1"/>
                <w:sz w:val="24"/>
                <w:szCs w:val="24"/>
              </w:rPr>
              <w:t xml:space="preserve">Негізгі қорлардың істен шығу </w:t>
            </w:r>
            <w:r w:rsidRPr="00CF1CE6">
              <w:rPr>
                <w:rFonts w:ascii="Times New Roman" w:eastAsia="Times New Roman" w:hAnsi="Times New Roman" w:cs="Times New Roman"/>
                <w:noProof/>
                <w:color w:val="000000" w:themeColor="text1"/>
                <w:sz w:val="24"/>
                <w:szCs w:val="24"/>
              </w:rPr>
              <w:t>коэффициенті</w:t>
            </w:r>
          </w:p>
        </w:tc>
        <w:tc>
          <w:tcPr>
            <w:tcW w:w="5245"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pacing w:val="-1"/>
                <w:sz w:val="24"/>
                <w:szCs w:val="24"/>
              </w:rPr>
              <w:t xml:space="preserve">Есепті кезеңде есептен шыққан негізгі қорлар құны / Кезең басындагы негізгі </w:t>
            </w:r>
            <w:r w:rsidRPr="00CF1CE6">
              <w:rPr>
                <w:rFonts w:ascii="Times New Roman" w:eastAsia="Times New Roman" w:hAnsi="Times New Roman" w:cs="Times New Roman"/>
                <w:noProof/>
                <w:color w:val="000000" w:themeColor="text1"/>
                <w:sz w:val="24"/>
                <w:szCs w:val="24"/>
              </w:rPr>
              <w:t>қорлардың бастапқы кұны</w:t>
            </w:r>
          </w:p>
        </w:tc>
      </w:tr>
      <w:tr w:rsidR="00386025" w:rsidRPr="00CF1CE6" w:rsidTr="002055E0">
        <w:trPr>
          <w:trHeight w:hRule="exact" w:val="960"/>
        </w:trPr>
        <w:tc>
          <w:tcPr>
            <w:tcW w:w="403"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5</w:t>
            </w:r>
          </w:p>
        </w:tc>
        <w:tc>
          <w:tcPr>
            <w:tcW w:w="3566"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pacing w:val="-2"/>
                <w:sz w:val="24"/>
                <w:szCs w:val="24"/>
              </w:rPr>
              <w:t>Негізгі қорларды</w:t>
            </w:r>
            <w:r w:rsidRPr="00CF1CE6">
              <w:rPr>
                <w:rFonts w:ascii="Times New Roman" w:eastAsia="Times New Roman" w:hAnsi="Times New Roman" w:cs="Times New Roman"/>
                <w:noProof/>
                <w:color w:val="000000" w:themeColor="text1"/>
                <w:spacing w:val="-2"/>
                <w:sz w:val="24"/>
                <w:szCs w:val="24"/>
                <w:lang w:val="kk-KZ"/>
              </w:rPr>
              <w:t>ң</w:t>
            </w:r>
            <w:r w:rsidRPr="00CF1CE6">
              <w:rPr>
                <w:rFonts w:ascii="Times New Roman" w:eastAsia="Times New Roman" w:hAnsi="Times New Roman" w:cs="Times New Roman"/>
                <w:noProof/>
                <w:color w:val="000000" w:themeColor="text1"/>
                <w:spacing w:val="-2"/>
                <w:sz w:val="24"/>
                <w:szCs w:val="24"/>
              </w:rPr>
              <w:t xml:space="preserve"> активті </w:t>
            </w:r>
            <w:r w:rsidRPr="00CF1CE6">
              <w:rPr>
                <w:rFonts w:ascii="Times New Roman" w:eastAsia="Times New Roman" w:hAnsi="Times New Roman" w:cs="Times New Roman"/>
                <w:noProof/>
                <w:color w:val="000000" w:themeColor="text1"/>
                <w:sz w:val="24"/>
                <w:szCs w:val="24"/>
              </w:rPr>
              <w:t>бөлігінің үлесі</w:t>
            </w:r>
          </w:p>
        </w:tc>
        <w:tc>
          <w:tcPr>
            <w:tcW w:w="5245" w:type="dxa"/>
            <w:tcBorders>
              <w:top w:val="single" w:sz="6" w:space="0" w:color="auto"/>
              <w:left w:val="single" w:sz="6" w:space="0" w:color="auto"/>
              <w:bottom w:val="single" w:sz="6" w:space="0" w:color="auto"/>
              <w:right w:val="single" w:sz="6" w:space="0" w:color="auto"/>
            </w:tcBorders>
            <w:shd w:val="clear" w:color="auto" w:fill="FFFFFF"/>
          </w:tcPr>
          <w:p w:rsidR="00386025" w:rsidRPr="00CF1CE6" w:rsidRDefault="00386025" w:rsidP="00CF1CE6">
            <w:pPr>
              <w:shd w:val="clear" w:color="auto" w:fill="FFFFFF"/>
              <w:spacing w:after="0" w:line="240" w:lineRule="auto"/>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pacing w:val="-1"/>
                <w:sz w:val="24"/>
                <w:szCs w:val="24"/>
              </w:rPr>
              <w:t>Негізгі қорлардың активті бөлігі / барлы</w:t>
            </w:r>
            <w:r w:rsidRPr="00CF1CE6">
              <w:rPr>
                <w:rFonts w:ascii="Times New Roman" w:eastAsia="Times New Roman" w:hAnsi="Times New Roman" w:cs="Times New Roman"/>
                <w:noProof/>
                <w:color w:val="000000" w:themeColor="text1"/>
                <w:spacing w:val="-1"/>
                <w:sz w:val="24"/>
                <w:szCs w:val="24"/>
                <w:lang w:val="kk-KZ"/>
              </w:rPr>
              <w:t xml:space="preserve">қ </w:t>
            </w:r>
            <w:r w:rsidRPr="00CF1CE6">
              <w:rPr>
                <w:rFonts w:ascii="Times New Roman" w:eastAsia="Times New Roman" w:hAnsi="Times New Roman" w:cs="Times New Roman"/>
                <w:noProof/>
                <w:color w:val="000000" w:themeColor="text1"/>
                <w:sz w:val="24"/>
                <w:szCs w:val="24"/>
              </w:rPr>
              <w:t xml:space="preserve">негізгі қорлар </w:t>
            </w:r>
            <w:r w:rsidRPr="00CF1CE6">
              <w:rPr>
                <w:rFonts w:ascii="Times New Roman" w:eastAsia="Times New Roman" w:hAnsi="Times New Roman" w:cs="Times New Roman"/>
                <w:noProof/>
                <w:color w:val="000000" w:themeColor="text1"/>
                <w:sz w:val="24"/>
                <w:szCs w:val="24"/>
                <w:lang w:val="kk-KZ"/>
              </w:rPr>
              <w:t>қ</w:t>
            </w:r>
            <w:r w:rsidRPr="00CF1CE6">
              <w:rPr>
                <w:rFonts w:ascii="Times New Roman" w:eastAsia="Times New Roman" w:hAnsi="Times New Roman" w:cs="Times New Roman"/>
                <w:noProof/>
                <w:color w:val="000000" w:themeColor="text1"/>
                <w:sz w:val="24"/>
                <w:szCs w:val="24"/>
              </w:rPr>
              <w:t>ұны</w:t>
            </w:r>
          </w:p>
        </w:tc>
      </w:tr>
    </w:tbl>
    <w:p w:rsidR="002055E0" w:rsidRPr="00CF1CE6" w:rsidRDefault="002055E0" w:rsidP="00CF1CE6">
      <w:pPr>
        <w:shd w:val="clear" w:color="auto" w:fill="FFFFFF"/>
        <w:spacing w:after="0" w:line="240" w:lineRule="auto"/>
        <w:ind w:firstLine="567"/>
        <w:jc w:val="both"/>
        <w:rPr>
          <w:rFonts w:ascii="Times New Roman" w:eastAsia="Times New Roman" w:hAnsi="Times New Roman" w:cs="Times New Roman"/>
          <w:noProof/>
          <w:color w:val="000000" w:themeColor="text1"/>
          <w:spacing w:val="-2"/>
          <w:sz w:val="24"/>
          <w:szCs w:val="24"/>
        </w:rPr>
      </w:pPr>
    </w:p>
    <w:p w:rsidR="002055E0" w:rsidRPr="00CF1CE6" w:rsidRDefault="002055E0" w:rsidP="00CF1CE6">
      <w:pPr>
        <w:shd w:val="clear" w:color="auto" w:fill="FFFFFF"/>
        <w:spacing w:after="0" w:line="240" w:lineRule="auto"/>
        <w:ind w:firstLine="567"/>
        <w:jc w:val="both"/>
        <w:rPr>
          <w:rFonts w:ascii="Times New Roman" w:eastAsia="Times New Roman" w:hAnsi="Times New Roman" w:cs="Times New Roman"/>
          <w:noProof/>
          <w:color w:val="000000" w:themeColor="text1"/>
          <w:spacing w:val="-2"/>
          <w:sz w:val="24"/>
          <w:szCs w:val="24"/>
        </w:rPr>
      </w:pP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rPr>
      </w:pPr>
      <w:proofErr w:type="gramStart"/>
      <w:r w:rsidRPr="00CF1CE6">
        <w:rPr>
          <w:rFonts w:ascii="Times New Roman" w:eastAsia="Times New Roman" w:hAnsi="Times New Roman" w:cs="Times New Roman"/>
          <w:noProof/>
          <w:color w:val="000000" w:themeColor="text1"/>
          <w:spacing w:val="-2"/>
          <w:sz w:val="24"/>
          <w:szCs w:val="24"/>
        </w:rPr>
        <w:t>К</w:t>
      </w:r>
      <w:r w:rsidRPr="00CF1CE6">
        <w:rPr>
          <w:rFonts w:ascii="Times New Roman" w:eastAsia="Times New Roman" w:hAnsi="Times New Roman" w:cs="Times New Roman"/>
          <w:noProof/>
          <w:color w:val="000000" w:themeColor="text1"/>
          <w:spacing w:val="-2"/>
          <w:sz w:val="24"/>
          <w:szCs w:val="24"/>
          <w:lang w:val="kk-KZ"/>
        </w:rPr>
        <w:t>ә</w:t>
      </w:r>
      <w:r w:rsidRPr="00CF1CE6">
        <w:rPr>
          <w:rFonts w:ascii="Times New Roman" w:eastAsia="Times New Roman" w:hAnsi="Times New Roman" w:cs="Times New Roman"/>
          <w:noProof/>
          <w:color w:val="000000" w:themeColor="text1"/>
          <w:spacing w:val="-2"/>
          <w:sz w:val="24"/>
          <w:szCs w:val="24"/>
        </w:rPr>
        <w:t>сіпорынның мүліктік жағдайын ба</w:t>
      </w:r>
      <w:r w:rsidRPr="00CF1CE6">
        <w:rPr>
          <w:rFonts w:ascii="Times New Roman" w:eastAsia="Times New Roman" w:hAnsi="Times New Roman" w:cs="Times New Roman"/>
          <w:noProof/>
          <w:color w:val="000000" w:themeColor="text1"/>
          <w:spacing w:val="-2"/>
          <w:sz w:val="24"/>
          <w:szCs w:val="24"/>
          <w:lang w:val="kk-KZ"/>
        </w:rPr>
        <w:t>ғ</w:t>
      </w:r>
      <w:r w:rsidRPr="00CF1CE6">
        <w:rPr>
          <w:rFonts w:ascii="Times New Roman" w:eastAsia="Times New Roman" w:hAnsi="Times New Roman" w:cs="Times New Roman"/>
          <w:noProof/>
          <w:color w:val="000000" w:themeColor="text1"/>
          <w:spacing w:val="-2"/>
          <w:sz w:val="24"/>
          <w:szCs w:val="24"/>
        </w:rPr>
        <w:t>алау оның өз мүлкін пай</w:t>
      </w:r>
      <w:r w:rsidRPr="00CF1CE6">
        <w:rPr>
          <w:rFonts w:ascii="Times New Roman" w:eastAsia="Times New Roman" w:hAnsi="Times New Roman" w:cs="Times New Roman"/>
          <w:noProof/>
          <w:color w:val="000000" w:themeColor="text1"/>
          <w:spacing w:val="-2"/>
          <w:sz w:val="24"/>
          <w:szCs w:val="24"/>
          <w:lang w:val="kk-KZ"/>
        </w:rPr>
        <w:t>д</w:t>
      </w:r>
      <w:r w:rsidRPr="00CF1CE6">
        <w:rPr>
          <w:rFonts w:ascii="Times New Roman" w:eastAsia="Times New Roman" w:hAnsi="Times New Roman" w:cs="Times New Roman"/>
          <w:noProof/>
          <w:color w:val="000000" w:themeColor="text1"/>
          <w:sz w:val="24"/>
          <w:szCs w:val="24"/>
        </w:rPr>
        <w:t>ану</w:t>
      </w:r>
      <w:r w:rsidRPr="00CF1CE6">
        <w:rPr>
          <w:rFonts w:ascii="Times New Roman" w:eastAsia="Times New Roman" w:hAnsi="Times New Roman" w:cs="Times New Roman"/>
          <w:noProof/>
          <w:color w:val="000000" w:themeColor="text1"/>
          <w:sz w:val="24"/>
          <w:szCs w:val="24"/>
          <w:lang w:val="kk-KZ"/>
        </w:rPr>
        <w:t xml:space="preserve"> </w:t>
      </w:r>
      <w:r w:rsidRPr="00CF1CE6">
        <w:rPr>
          <w:rFonts w:ascii="Times New Roman" w:eastAsia="Times New Roman" w:hAnsi="Times New Roman" w:cs="Times New Roman"/>
          <w:noProof/>
          <w:color w:val="000000" w:themeColor="text1"/>
          <w:sz w:val="24"/>
          <w:szCs w:val="24"/>
        </w:rPr>
        <w:t>тиімділігін</w:t>
      </w:r>
      <w:r w:rsidRPr="00CF1CE6">
        <w:rPr>
          <w:rFonts w:ascii="Times New Roman" w:eastAsia="Times New Roman" w:hAnsi="Times New Roman" w:cs="Times New Roman"/>
          <w:noProof/>
          <w:color w:val="000000" w:themeColor="text1"/>
          <w:sz w:val="24"/>
          <w:szCs w:val="24"/>
          <w:lang w:val="kk-KZ"/>
        </w:rPr>
        <w:t xml:space="preserve"> </w:t>
      </w:r>
      <w:r w:rsidRPr="00CF1CE6">
        <w:rPr>
          <w:rFonts w:ascii="Times New Roman" w:eastAsia="Times New Roman" w:hAnsi="Times New Roman" w:cs="Times New Roman"/>
          <w:noProof/>
          <w:color w:val="000000" w:themeColor="text1"/>
          <w:sz w:val="24"/>
          <w:szCs w:val="24"/>
        </w:rPr>
        <w:t>сипаттайды. 16-кестеден</w:t>
      </w:r>
      <w:r w:rsidRPr="00CF1CE6">
        <w:rPr>
          <w:rFonts w:ascii="Times New Roman" w:eastAsia="Times New Roman" w:hAnsi="Times New Roman" w:cs="Times New Roman"/>
          <w:noProof/>
          <w:color w:val="000000" w:themeColor="text1"/>
          <w:sz w:val="24"/>
          <w:szCs w:val="24"/>
          <w:lang w:val="kk-KZ"/>
        </w:rPr>
        <w:t xml:space="preserve"> </w:t>
      </w:r>
      <w:r w:rsidRPr="00CF1CE6">
        <w:rPr>
          <w:rFonts w:ascii="Times New Roman" w:eastAsia="Times New Roman" w:hAnsi="Times New Roman" w:cs="Times New Roman"/>
          <w:noProof/>
          <w:color w:val="000000" w:themeColor="text1"/>
          <w:sz w:val="24"/>
          <w:szCs w:val="24"/>
        </w:rPr>
        <w:t>көріп</w:t>
      </w:r>
      <w:r w:rsidRPr="00CF1CE6">
        <w:rPr>
          <w:rFonts w:ascii="Times New Roman" w:eastAsia="Times New Roman" w:hAnsi="Times New Roman" w:cs="Times New Roman"/>
          <w:noProof/>
          <w:color w:val="000000" w:themeColor="text1"/>
          <w:sz w:val="24"/>
          <w:szCs w:val="24"/>
          <w:lang w:val="kk-KZ"/>
        </w:rPr>
        <w:t xml:space="preserve">  </w:t>
      </w:r>
      <w:r w:rsidRPr="00CF1CE6">
        <w:rPr>
          <w:rFonts w:ascii="Times New Roman" w:eastAsia="Times New Roman" w:hAnsi="Times New Roman" w:cs="Times New Roman"/>
          <w:noProof/>
          <w:color w:val="000000" w:themeColor="text1"/>
          <w:sz w:val="24"/>
          <w:szCs w:val="24"/>
        </w:rPr>
        <w:t>отырғанымыздай, к</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сіпорынның мүліктік жағдайын негізгі қорлардың жаңару, тозу, жарамдылық, істен шығу коэффициенттері, негізгі қорлардын активтік бөлігінің үлесі ар</w:t>
      </w:r>
      <w:proofErr w:type="gramEnd"/>
      <w:r w:rsidRPr="00CF1CE6">
        <w:rPr>
          <w:rFonts w:ascii="Times New Roman" w:eastAsia="Times New Roman" w:hAnsi="Times New Roman" w:cs="Times New Roman"/>
          <w:noProof/>
          <w:color w:val="000000" w:themeColor="text1"/>
          <w:sz w:val="24"/>
          <w:szCs w:val="24"/>
        </w:rPr>
        <w:t xml:space="preserve">қылы сипаттауға болады. Сонымен </w:t>
      </w:r>
      <w:r w:rsidRPr="00CF1CE6">
        <w:rPr>
          <w:rFonts w:ascii="Times New Roman" w:eastAsia="Times New Roman" w:hAnsi="Times New Roman" w:cs="Times New Roman"/>
          <w:noProof/>
          <w:color w:val="000000" w:themeColor="text1"/>
          <w:spacing w:val="-2"/>
          <w:sz w:val="24"/>
          <w:szCs w:val="24"/>
        </w:rPr>
        <w:t xml:space="preserve">қатар қор сыйымдылығы, қор қайтарымдылығы, қормен жарақтану </w:t>
      </w:r>
      <w:r w:rsidRPr="00CF1CE6">
        <w:rPr>
          <w:rFonts w:ascii="Times New Roman" w:eastAsia="Times New Roman" w:hAnsi="Times New Roman" w:cs="Times New Roman"/>
          <w:noProof/>
          <w:color w:val="000000" w:themeColor="text1"/>
          <w:sz w:val="24"/>
          <w:szCs w:val="24"/>
        </w:rPr>
        <w:t>көрсеткіштері де пайдаланылуы мүмкін.</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К</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сіпорынның қаржылық жағдайының екінші топ көрсеткіштеріне өтімділік көрсеткіштерін (абсолютті өтімділік, жедел өтімділік, ағымдағы өтімділік) жатқызуға болады. Ол көрсеткіштер төмендегі 17 - кестеде берілген.</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rPr>
      </w:pPr>
      <w:proofErr w:type="gramStart"/>
      <w:r w:rsidRPr="00CF1CE6">
        <w:rPr>
          <w:rFonts w:ascii="Times New Roman" w:eastAsia="Times New Roman" w:hAnsi="Times New Roman" w:cs="Times New Roman"/>
          <w:noProof/>
          <w:color w:val="000000" w:themeColor="text1"/>
          <w:spacing w:val="-2"/>
          <w:sz w:val="24"/>
          <w:szCs w:val="24"/>
        </w:rPr>
        <w:t>К</w:t>
      </w:r>
      <w:r w:rsidRPr="00CF1CE6">
        <w:rPr>
          <w:rFonts w:ascii="Times New Roman" w:eastAsia="Times New Roman" w:hAnsi="Times New Roman" w:cs="Times New Roman"/>
          <w:noProof/>
          <w:color w:val="000000" w:themeColor="text1"/>
          <w:spacing w:val="-2"/>
          <w:sz w:val="24"/>
          <w:szCs w:val="24"/>
          <w:lang w:val="kk-KZ"/>
        </w:rPr>
        <w:t>ә</w:t>
      </w:r>
      <w:r w:rsidRPr="00CF1CE6">
        <w:rPr>
          <w:rFonts w:ascii="Times New Roman" w:eastAsia="Times New Roman" w:hAnsi="Times New Roman" w:cs="Times New Roman"/>
          <w:noProof/>
          <w:color w:val="000000" w:themeColor="text1"/>
          <w:spacing w:val="-2"/>
          <w:sz w:val="24"/>
          <w:szCs w:val="24"/>
        </w:rPr>
        <w:t xml:space="preserve">сіпорынның қаржылық жағдайының маңызды өлшемдерінің </w:t>
      </w:r>
      <w:r w:rsidRPr="00CF1CE6">
        <w:rPr>
          <w:rFonts w:ascii="Times New Roman" w:eastAsia="Times New Roman" w:hAnsi="Times New Roman" w:cs="Times New Roman"/>
          <w:noProof/>
          <w:color w:val="000000" w:themeColor="text1"/>
          <w:sz w:val="24"/>
          <w:szCs w:val="24"/>
        </w:rPr>
        <w:t>бірі оның төлем қабілеттілігі. Төлем қабілеттілік деп к</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 xml:space="preserve">сіпорынның өзінің міндеттемелері бойынша есеп айырысуды </w:t>
      </w:r>
      <w:r w:rsidRPr="00CF1CE6">
        <w:rPr>
          <w:rFonts w:ascii="Times New Roman" w:eastAsia="Times New Roman" w:hAnsi="Times New Roman" w:cs="Times New Roman"/>
          <w:noProof/>
          <w:color w:val="000000" w:themeColor="text1"/>
          <w:sz w:val="24"/>
          <w:szCs w:val="24"/>
          <w:lang w:val="kk-KZ"/>
        </w:rPr>
        <w:t>ө</w:t>
      </w:r>
      <w:r w:rsidRPr="00CF1CE6">
        <w:rPr>
          <w:rFonts w:ascii="Times New Roman" w:eastAsia="Times New Roman" w:hAnsi="Times New Roman" w:cs="Times New Roman"/>
          <w:noProof/>
          <w:color w:val="000000" w:themeColor="text1"/>
          <w:sz w:val="24"/>
          <w:szCs w:val="24"/>
        </w:rPr>
        <w:t>з уақытында ж</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не толы</w:t>
      </w:r>
      <w:r w:rsidRPr="00CF1CE6">
        <w:rPr>
          <w:rFonts w:ascii="Times New Roman" w:eastAsia="Times New Roman" w:hAnsi="Times New Roman" w:cs="Times New Roman"/>
          <w:noProof/>
          <w:color w:val="000000" w:themeColor="text1"/>
          <w:sz w:val="24"/>
          <w:szCs w:val="24"/>
          <w:lang w:val="kk-KZ"/>
        </w:rPr>
        <w:t>ғ</w:t>
      </w:r>
      <w:r w:rsidRPr="00CF1CE6">
        <w:rPr>
          <w:rFonts w:ascii="Times New Roman" w:eastAsia="Times New Roman" w:hAnsi="Times New Roman" w:cs="Times New Roman"/>
          <w:noProof/>
          <w:color w:val="000000" w:themeColor="text1"/>
          <w:sz w:val="24"/>
          <w:szCs w:val="24"/>
        </w:rPr>
        <w:t>ымен жүргізу қабілеттілігін айтамыз.</w:t>
      </w:r>
      <w:proofErr w:type="gramEnd"/>
      <w:r w:rsidRPr="00CF1CE6">
        <w:rPr>
          <w:rFonts w:ascii="Times New Roman" w:eastAsia="Times New Roman" w:hAnsi="Times New Roman" w:cs="Times New Roman"/>
          <w:noProof/>
          <w:color w:val="000000" w:themeColor="text1"/>
          <w:sz w:val="24"/>
          <w:szCs w:val="24"/>
        </w:rPr>
        <w:t xml:space="preserve"> Ал, ө</w:t>
      </w:r>
      <w:r w:rsidRPr="00CF1CE6">
        <w:rPr>
          <w:rFonts w:ascii="Times New Roman" w:eastAsia="Times New Roman" w:hAnsi="Times New Roman" w:cs="Times New Roman"/>
          <w:noProof/>
          <w:color w:val="000000" w:themeColor="text1"/>
          <w:spacing w:val="-2"/>
          <w:sz w:val="24"/>
          <w:szCs w:val="24"/>
        </w:rPr>
        <w:t xml:space="preserve">тімділік деп кәсіпорынның </w:t>
      </w:r>
      <w:r w:rsidRPr="00CF1CE6">
        <w:rPr>
          <w:rFonts w:ascii="Times New Roman" w:eastAsia="Times New Roman" w:hAnsi="Times New Roman" w:cs="Times New Roman"/>
          <w:noProof/>
          <w:color w:val="000000" w:themeColor="text1"/>
          <w:spacing w:val="-2"/>
          <w:sz w:val="24"/>
          <w:szCs w:val="24"/>
          <w:lang w:val="kk-KZ"/>
        </w:rPr>
        <w:t>ө</w:t>
      </w:r>
      <w:r w:rsidRPr="00CF1CE6">
        <w:rPr>
          <w:rFonts w:ascii="Times New Roman" w:eastAsia="Times New Roman" w:hAnsi="Times New Roman" w:cs="Times New Roman"/>
          <w:noProof/>
          <w:color w:val="000000" w:themeColor="text1"/>
          <w:spacing w:val="-2"/>
          <w:sz w:val="24"/>
          <w:szCs w:val="24"/>
        </w:rPr>
        <w:t>зінің қысқа мерзімді міндеттемелерін ө</w:t>
      </w:r>
      <w:r w:rsidRPr="00CF1CE6">
        <w:rPr>
          <w:rFonts w:ascii="Times New Roman" w:eastAsia="Times New Roman" w:hAnsi="Times New Roman" w:cs="Times New Roman"/>
          <w:noProof/>
          <w:color w:val="000000" w:themeColor="text1"/>
          <w:sz w:val="24"/>
          <w:szCs w:val="24"/>
        </w:rPr>
        <w:t xml:space="preserve">теу немесе төлеу қабілеттілігін айтамыз. </w:t>
      </w:r>
      <w:r w:rsidRPr="00CF1CE6">
        <w:rPr>
          <w:rFonts w:ascii="Times New Roman" w:eastAsia="Times New Roman" w:hAnsi="Times New Roman" w:cs="Times New Roman"/>
          <w:noProof/>
          <w:color w:val="000000" w:themeColor="text1"/>
          <w:sz w:val="24"/>
          <w:szCs w:val="24"/>
          <w:lang w:val="kk-KZ"/>
        </w:rPr>
        <w:t>Ө</w:t>
      </w:r>
      <w:r w:rsidRPr="00CF1CE6">
        <w:rPr>
          <w:rFonts w:ascii="Times New Roman" w:eastAsia="Times New Roman" w:hAnsi="Times New Roman" w:cs="Times New Roman"/>
          <w:noProof/>
          <w:color w:val="000000" w:themeColor="text1"/>
          <w:sz w:val="24"/>
          <w:szCs w:val="24"/>
        </w:rPr>
        <w:t>тімділікті, кейде ағымдағы активтердің ақша қаражаттарына айналуға дайындығы мен жылдамдығы деп те сипаттайды.</w:t>
      </w:r>
    </w:p>
    <w:p w:rsidR="00386025" w:rsidRPr="00CF1CE6" w:rsidRDefault="00386025" w:rsidP="00CF1CE6">
      <w:pPr>
        <w:shd w:val="clear" w:color="auto" w:fill="FFFFFF"/>
        <w:spacing w:after="0" w:line="240" w:lineRule="auto"/>
        <w:ind w:firstLine="567"/>
        <w:jc w:val="both"/>
        <w:rPr>
          <w:rFonts w:ascii="Times New Roman" w:hAnsi="Times New Roman" w:cs="Times New Roman"/>
          <w:color w:val="000000" w:themeColor="text1"/>
          <w:sz w:val="24"/>
          <w:szCs w:val="24"/>
        </w:rPr>
      </w:pPr>
      <w:r w:rsidRPr="00CF1CE6">
        <w:rPr>
          <w:rFonts w:ascii="Times New Roman" w:eastAsia="Times New Roman" w:hAnsi="Times New Roman" w:cs="Times New Roman"/>
          <w:noProof/>
          <w:color w:val="000000" w:themeColor="text1"/>
          <w:sz w:val="24"/>
          <w:szCs w:val="24"/>
        </w:rPr>
        <w:t>К</w:t>
      </w:r>
      <w:r w:rsidRPr="00CF1CE6">
        <w:rPr>
          <w:rFonts w:ascii="Times New Roman" w:eastAsia="Times New Roman" w:hAnsi="Times New Roman" w:cs="Times New Roman"/>
          <w:noProof/>
          <w:color w:val="000000" w:themeColor="text1"/>
          <w:sz w:val="24"/>
          <w:szCs w:val="24"/>
          <w:lang w:val="kk-KZ"/>
        </w:rPr>
        <w:t>ә</w:t>
      </w:r>
      <w:r w:rsidRPr="00CF1CE6">
        <w:rPr>
          <w:rFonts w:ascii="Times New Roman" w:eastAsia="Times New Roman" w:hAnsi="Times New Roman" w:cs="Times New Roman"/>
          <w:noProof/>
          <w:color w:val="000000" w:themeColor="text1"/>
          <w:sz w:val="24"/>
          <w:szCs w:val="24"/>
        </w:rPr>
        <w:t>сіпорынның өтімділігін бағалау үшін абсолютті көрсеткіштермен қатар салыстырмалы көрсеткіштер де есептеледі.</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Оларға ағымдағы өтімділік коэффициенті, жылдам өтімділік коэффициенті және абсолютті өтімділік коэффициенті жатқызылады. Бұл көрсеткіштер кәсіпорын басшылығы үшін ғана емес, сыртқы субъектілер үшін де үлкен қызығушылық туғызады. </w:t>
      </w:r>
    </w:p>
    <w:p w:rsidR="00E916C4" w:rsidRPr="00CF1CE6" w:rsidRDefault="00E916C4" w:rsidP="00CF1CE6">
      <w:pPr>
        <w:spacing w:after="0" w:line="240" w:lineRule="auto"/>
        <w:ind w:firstLine="567"/>
        <w:jc w:val="both"/>
        <w:rPr>
          <w:rFonts w:ascii="Times New Roman" w:hAnsi="Times New Roman" w:cs="Times New Roman"/>
          <w:b/>
          <w:sz w:val="24"/>
          <w:szCs w:val="24"/>
          <w:lang w:val="kk-KZ"/>
        </w:rPr>
      </w:pPr>
      <w:r w:rsidRPr="00CF1CE6">
        <w:rPr>
          <w:rFonts w:ascii="Times New Roman" w:hAnsi="Times New Roman" w:cs="Times New Roman"/>
          <w:b/>
          <w:sz w:val="24"/>
          <w:szCs w:val="24"/>
        </w:rPr>
        <w:t xml:space="preserve">17 – </w:t>
      </w:r>
      <w:proofErr w:type="spellStart"/>
      <w:r w:rsidRPr="00CF1CE6">
        <w:rPr>
          <w:rFonts w:ascii="Times New Roman" w:hAnsi="Times New Roman" w:cs="Times New Roman"/>
          <w:b/>
          <w:sz w:val="24"/>
          <w:szCs w:val="24"/>
        </w:rPr>
        <w:t>кесте</w:t>
      </w:r>
      <w:proofErr w:type="spellEnd"/>
      <w:r w:rsidRPr="00CF1CE6">
        <w:rPr>
          <w:rFonts w:ascii="Times New Roman" w:hAnsi="Times New Roman" w:cs="Times New Roman"/>
          <w:b/>
          <w:sz w:val="24"/>
          <w:szCs w:val="24"/>
        </w:rPr>
        <w:t xml:space="preserve"> – </w:t>
      </w:r>
      <w:r w:rsidRPr="00CF1CE6">
        <w:rPr>
          <w:rFonts w:ascii="Times New Roman" w:hAnsi="Times New Roman" w:cs="Times New Roman"/>
          <w:b/>
          <w:sz w:val="24"/>
          <w:szCs w:val="24"/>
          <w:lang w:val="kk-KZ"/>
        </w:rPr>
        <w:t>Кәсіпорынның өтімділігін бағалау көрсеткіштері</w:t>
      </w:r>
    </w:p>
    <w:tbl>
      <w:tblPr>
        <w:tblStyle w:val="a4"/>
        <w:tblW w:w="0" w:type="auto"/>
        <w:tblLook w:val="04A0"/>
      </w:tblPr>
      <w:tblGrid>
        <w:gridCol w:w="445"/>
        <w:gridCol w:w="4060"/>
        <w:gridCol w:w="5066"/>
      </w:tblGrid>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rPr>
            </w:pPr>
            <w:r w:rsidRPr="00CF1CE6">
              <w:rPr>
                <w:rFonts w:ascii="Times New Roman" w:hAnsi="Times New Roman" w:cs="Times New Roman"/>
                <w:sz w:val="24"/>
                <w:szCs w:val="24"/>
              </w:rPr>
              <w:t>№</w:t>
            </w:r>
          </w:p>
        </w:tc>
        <w:tc>
          <w:tcPr>
            <w:tcW w:w="4061"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Көрсеткіштер</w:t>
            </w:r>
          </w:p>
        </w:tc>
        <w:tc>
          <w:tcPr>
            <w:tcW w:w="5068"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Есептеу формуласы</w:t>
            </w:r>
          </w:p>
        </w:tc>
      </w:tr>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1</w:t>
            </w:r>
          </w:p>
        </w:tc>
        <w:tc>
          <w:tcPr>
            <w:tcW w:w="4061"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Абсолютті өтімділік коэффициенті</w:t>
            </w:r>
          </w:p>
        </w:tc>
        <w:tc>
          <w:tcPr>
            <w:tcW w:w="5068"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Кәсіпорынның ақшалай қаражаттары + қысқа мерзімді қаржылық салмдары/қысқа мерзімді міндеттемелер </w:t>
            </w:r>
          </w:p>
        </w:tc>
      </w:tr>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2</w:t>
            </w:r>
          </w:p>
        </w:tc>
        <w:tc>
          <w:tcPr>
            <w:tcW w:w="4061"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Жедел өтімділік коэффициенті (аралық жабу коэффициенті)</w:t>
            </w:r>
          </w:p>
        </w:tc>
        <w:tc>
          <w:tcPr>
            <w:tcW w:w="5068"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Ақшалай қаражаттар + қысқа мерзімді қаржылық салымдар (бағалы қағаздар) + қысқа мерзімді дебиторлық берешек/қысқа мерзімді міндеттемелер</w:t>
            </w:r>
          </w:p>
        </w:tc>
      </w:tr>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3</w:t>
            </w:r>
          </w:p>
        </w:tc>
        <w:tc>
          <w:tcPr>
            <w:tcW w:w="4061"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Ағымдағы өтімділік коэффициенті</w:t>
            </w:r>
          </w:p>
        </w:tc>
        <w:tc>
          <w:tcPr>
            <w:tcW w:w="5068"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Ағымдағы активтер/ Ағымдағы (қысқа </w:t>
            </w:r>
            <w:r w:rsidRPr="00CF1CE6">
              <w:rPr>
                <w:rFonts w:ascii="Times New Roman" w:hAnsi="Times New Roman" w:cs="Times New Roman"/>
                <w:sz w:val="24"/>
                <w:szCs w:val="24"/>
                <w:lang w:val="kk-KZ"/>
              </w:rPr>
              <w:lastRenderedPageBreak/>
              <w:t>мерзімді) міндеттемелер</w:t>
            </w:r>
          </w:p>
        </w:tc>
      </w:tr>
    </w:tbl>
    <w:p w:rsidR="00E916C4" w:rsidRPr="00CF1CE6" w:rsidRDefault="00E916C4" w:rsidP="00CF1CE6">
      <w:pPr>
        <w:spacing w:after="0" w:line="240" w:lineRule="auto"/>
        <w:ind w:firstLine="567"/>
        <w:jc w:val="both"/>
        <w:rPr>
          <w:rFonts w:ascii="Times New Roman" w:hAnsi="Times New Roman" w:cs="Times New Roman"/>
          <w:sz w:val="24"/>
          <w:szCs w:val="24"/>
          <w:lang w:val="kk-KZ"/>
        </w:rPr>
      </w:pP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Абсолютті өтімділік коэффициенті (ақшалай резервтер нормасы) кәсіпорынның ақшалай қаражаттары мен қысқа мерзімді қаржылық салымдарының (тез өткізілетін бағалы қағаздардың) қысқа мерзімді міндеттемелеріне қатынасымен анықталады. Бұл көрсеткіштің мәні қысқа мерзімді міндеттемелерінің қандай бөлігі тез арада жабыла алатындығын көрсетеді. Мұның мәні неғұрлым жоғары болса, қарыздарды жабу кепілдігі де соғұрлым көп болады. </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ab/>
        <w:t xml:space="preserve">Жедел өтімділік коэффициенті (аралық жабу коэффициенті) – ақшалай қаражаттар, қысқа мерзімді қаржылық салымдар (бағалы қағаздар), қысқа мерзімді дебиторлық берешектің қысқа мерзімді міндеттемелерге қатынасымен есептеледі. Бұл көрсеткіш ағымдағы міндеттемелердің қандай бөлігін ақшалай қаражаттармен ғана емес, күтіліп отырған ақшалай түсімдердің (дебиторлық берешектің) есебінен жабуға болатындығын көрсетеді. Оның шекті мәні 0,7-1 шамасында болу тиіс, бірақ оның өзгеруіне әсер еткен факторларды (ақшалай қаражаттар әлде дебиторлық берешек) ескеру керек. </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ab/>
        <w:t xml:space="preserve">Ағымдағы өтімділік коэффициенті (жалпы жабу коэффициенті) ағымдағы активтердің (болашақ кезеңнің шығындарынан басқа) ағымдағы (қысқа мерзімді) міндеттемелерге (болашақ кезеңнің табыстары) қатынасымен анықталады. Ол ағымдағы активтердің ағымдағы міндеттемелерді жабу дәрежесін көрсетеді. Басқаша айтқанда, ағымдағы міндеттемелердің бір теңгесіне келетін ағымдағы активтердің мөлшерін көрсетеді. </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ab/>
        <w:t>Егер ағымдағы активтер ағымдағы міндеттемелерден жоғары болса, кәсіпорын жақсы жұмыс істеп отыр деп айта аламыз. Бұл көрсеткіштің мәні 2-ден көп &gt;2 болу тиіс. Алайда бұл мәнді барлық салалар үшін бірыңғай мәні ретінде белгілеу мүмкін емес. Өйткені ол қызмет сферасына, активтердің сапасы мен құрылымына, өндірістік циклдің ұзақтығына т.б. байланысты болады.</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ab/>
        <w:t>Кәсіпорынның қаржылық жағдайын бағалаудың келесі көрсеткіштер тобына қаржылық тұрақтылық жатқызылады. Ол көрсеткіштерді қарастырмас бұрын қаржылық тұрақтылық түсінігіне тоқталайық.</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ab/>
        <w:t>Қаржылық тұрақтылық – табыстың шығыннан тұрақты дәрежеге артуы. Ол ақша қаражаттарын еркін пайдалануды қамтамасыз етеді және оларды тиімді пайдалану арқылы өнім өндіру және өткізу үрдісінің үздіксіз болуына жағдай жасайды. Сондықтан да қаржылық тұрақтылық барлық өндірістік-шаруашылық қызмет үрдісінде қалыптасады және кәсіпорынның жалпы тұрақтылығының негізгі бөлігі болып табылады.</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ab/>
        <w:t xml:space="preserve">Кәсіпорынның қаржылық тұрақтылығы – тәуекелділіктің мүмкін болатын деңгейінде төлем қабілеттілігі мен несие қабілеттілігін сақтай отырып, табысты өсіру негізінде қаржыны бөлу, тарату мен пайдалану арқылы кәсіпорынның дамуын көрсететін қаржы ресурстарының жағдайы. Қаржы тұрақтылық көрсеткіштері кәспіорын активтерінің жағдайы мен құрылымы, қарыздық капиталдарды тарту деңгейі және осы қарыздарға қызмет көрсетуді ұйымдастыру қабілетін сипаттайды. </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ab/>
        <w:t>Кәсіпорынның қаржылық тұрақтылығы төмендегі кестеде (118-кесте) көрсетілген бірқатар көрсеткіштермен сипатталады.</w:t>
      </w:r>
    </w:p>
    <w:p w:rsidR="00E916C4" w:rsidRPr="00CF1CE6" w:rsidRDefault="00B04EB0" w:rsidP="00CF1CE6">
      <w:pPr>
        <w:spacing w:after="0" w:line="240" w:lineRule="auto"/>
        <w:ind w:firstLine="567"/>
        <w:jc w:val="both"/>
        <w:rPr>
          <w:rFonts w:ascii="Times New Roman" w:hAnsi="Times New Roman" w:cs="Times New Roman"/>
          <w:b/>
          <w:sz w:val="24"/>
          <w:szCs w:val="24"/>
          <w:lang w:val="kk-KZ"/>
        </w:rPr>
      </w:pPr>
      <w:r w:rsidRPr="00CF1CE6">
        <w:rPr>
          <w:rFonts w:ascii="Times New Roman" w:hAnsi="Times New Roman" w:cs="Times New Roman"/>
          <w:b/>
          <w:sz w:val="24"/>
          <w:szCs w:val="24"/>
          <w:lang w:val="kk-KZ"/>
        </w:rPr>
        <w:t>1</w:t>
      </w:r>
      <w:r w:rsidR="00E916C4" w:rsidRPr="00CF1CE6">
        <w:rPr>
          <w:rFonts w:ascii="Times New Roman" w:hAnsi="Times New Roman" w:cs="Times New Roman"/>
          <w:b/>
          <w:sz w:val="24"/>
          <w:szCs w:val="24"/>
          <w:lang w:val="kk-KZ"/>
        </w:rPr>
        <w:t>8 – кесте – Кәсіпорынның қаржылық тұрақтылығын бағалау көрсеткіштері</w:t>
      </w:r>
    </w:p>
    <w:tbl>
      <w:tblPr>
        <w:tblStyle w:val="a4"/>
        <w:tblW w:w="0" w:type="auto"/>
        <w:tblLook w:val="04A0"/>
      </w:tblPr>
      <w:tblGrid>
        <w:gridCol w:w="534"/>
        <w:gridCol w:w="4110"/>
        <w:gridCol w:w="4927"/>
      </w:tblGrid>
      <w:tr w:rsidR="00E916C4" w:rsidRPr="00CF1CE6" w:rsidTr="00FB7CEC">
        <w:tc>
          <w:tcPr>
            <w:tcW w:w="534" w:type="dxa"/>
          </w:tcPr>
          <w:p w:rsidR="00E916C4" w:rsidRPr="00CF1CE6" w:rsidRDefault="00E916C4" w:rsidP="00CF1CE6">
            <w:pPr>
              <w:jc w:val="both"/>
              <w:rPr>
                <w:rFonts w:ascii="Times New Roman" w:hAnsi="Times New Roman" w:cs="Times New Roman"/>
                <w:sz w:val="24"/>
                <w:szCs w:val="24"/>
              </w:rPr>
            </w:pPr>
            <w:r w:rsidRPr="00CF1CE6">
              <w:rPr>
                <w:rFonts w:ascii="Times New Roman" w:hAnsi="Times New Roman" w:cs="Times New Roman"/>
                <w:sz w:val="24"/>
                <w:szCs w:val="24"/>
              </w:rPr>
              <w:t>№</w:t>
            </w:r>
          </w:p>
        </w:tc>
        <w:tc>
          <w:tcPr>
            <w:tcW w:w="4110"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Көрсеткіштер</w:t>
            </w:r>
          </w:p>
        </w:tc>
        <w:tc>
          <w:tcPr>
            <w:tcW w:w="492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Есептеу формуласы</w:t>
            </w:r>
          </w:p>
        </w:tc>
      </w:tr>
      <w:tr w:rsidR="00E916C4" w:rsidRPr="00CF1CE6" w:rsidTr="00FB7CEC">
        <w:tc>
          <w:tcPr>
            <w:tcW w:w="53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1</w:t>
            </w:r>
          </w:p>
        </w:tc>
        <w:tc>
          <w:tcPr>
            <w:tcW w:w="4110"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Меншікті капиталды шоғырландыру коэффициенті(тәуелсіздік коэффициенті)</w:t>
            </w:r>
          </w:p>
        </w:tc>
        <w:tc>
          <w:tcPr>
            <w:tcW w:w="492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Меншікті капитал</w:t>
            </w:r>
            <w:r w:rsidRPr="00CF1CE6">
              <w:rPr>
                <w:rFonts w:ascii="Times New Roman" w:hAnsi="Times New Roman" w:cs="Times New Roman"/>
                <w:sz w:val="24"/>
                <w:szCs w:val="24"/>
                <w:lang w:val="en-US"/>
              </w:rPr>
              <w:t>/</w:t>
            </w:r>
            <w:r w:rsidRPr="00CF1CE6">
              <w:rPr>
                <w:rFonts w:ascii="Times New Roman" w:hAnsi="Times New Roman" w:cs="Times New Roman"/>
                <w:sz w:val="24"/>
                <w:szCs w:val="24"/>
                <w:lang w:val="kk-KZ"/>
              </w:rPr>
              <w:t>кәсіпорын капиталы</w:t>
            </w:r>
          </w:p>
        </w:tc>
      </w:tr>
      <w:tr w:rsidR="00E916C4" w:rsidRPr="00CF1CE6" w:rsidTr="00FB7CEC">
        <w:tc>
          <w:tcPr>
            <w:tcW w:w="53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2</w:t>
            </w:r>
          </w:p>
        </w:tc>
        <w:tc>
          <w:tcPr>
            <w:tcW w:w="4110"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Қарыздық капиталды шоғырландыру коэффициенті</w:t>
            </w:r>
          </w:p>
        </w:tc>
        <w:tc>
          <w:tcPr>
            <w:tcW w:w="492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Қарыздық капитал</w:t>
            </w:r>
            <w:r w:rsidRPr="00CF1CE6">
              <w:rPr>
                <w:rFonts w:ascii="Times New Roman" w:hAnsi="Times New Roman" w:cs="Times New Roman"/>
                <w:sz w:val="24"/>
                <w:szCs w:val="24"/>
                <w:lang w:val="en-US"/>
              </w:rPr>
              <w:t>/</w:t>
            </w:r>
            <w:r w:rsidRPr="00CF1CE6">
              <w:rPr>
                <w:rFonts w:ascii="Times New Roman" w:hAnsi="Times New Roman" w:cs="Times New Roman"/>
                <w:sz w:val="24"/>
                <w:szCs w:val="24"/>
                <w:lang w:val="kk-KZ"/>
              </w:rPr>
              <w:t xml:space="preserve"> кәсіпорын капиталы</w:t>
            </w:r>
          </w:p>
        </w:tc>
      </w:tr>
      <w:tr w:rsidR="00E916C4" w:rsidRPr="00CF1CE6" w:rsidTr="00FB7CEC">
        <w:tc>
          <w:tcPr>
            <w:tcW w:w="53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3</w:t>
            </w:r>
          </w:p>
        </w:tc>
        <w:tc>
          <w:tcPr>
            <w:tcW w:w="4110"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Қаржылық тәуелділік коэффициенті</w:t>
            </w:r>
          </w:p>
        </w:tc>
        <w:tc>
          <w:tcPr>
            <w:tcW w:w="492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Кәсіпорын капиталы(баланс валютасы)</w:t>
            </w:r>
            <w:r w:rsidRPr="00CF1CE6">
              <w:rPr>
                <w:rFonts w:ascii="Times New Roman" w:hAnsi="Times New Roman" w:cs="Times New Roman"/>
                <w:sz w:val="24"/>
                <w:szCs w:val="24"/>
              </w:rPr>
              <w:t>/</w:t>
            </w:r>
            <w:r w:rsidRPr="00CF1CE6">
              <w:rPr>
                <w:rFonts w:ascii="Times New Roman" w:hAnsi="Times New Roman" w:cs="Times New Roman"/>
                <w:sz w:val="24"/>
                <w:szCs w:val="24"/>
                <w:lang w:val="kk-KZ"/>
              </w:rPr>
              <w:t xml:space="preserve"> меншікті капитал</w:t>
            </w:r>
          </w:p>
        </w:tc>
      </w:tr>
      <w:tr w:rsidR="00E916C4" w:rsidRPr="00CF1CE6" w:rsidTr="00FB7CEC">
        <w:tc>
          <w:tcPr>
            <w:tcW w:w="53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4</w:t>
            </w:r>
          </w:p>
        </w:tc>
        <w:tc>
          <w:tcPr>
            <w:tcW w:w="4110"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Ағымдағы берешек коэффициенті</w:t>
            </w:r>
          </w:p>
        </w:tc>
        <w:tc>
          <w:tcPr>
            <w:tcW w:w="492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Қысқа мерзімді міндеттемелер/ кәсіпорын </w:t>
            </w:r>
            <w:r w:rsidRPr="00CF1CE6">
              <w:rPr>
                <w:rFonts w:ascii="Times New Roman" w:hAnsi="Times New Roman" w:cs="Times New Roman"/>
                <w:sz w:val="24"/>
                <w:szCs w:val="24"/>
                <w:lang w:val="kk-KZ"/>
              </w:rPr>
              <w:lastRenderedPageBreak/>
              <w:t>капиталы</w:t>
            </w:r>
          </w:p>
        </w:tc>
      </w:tr>
      <w:tr w:rsidR="00E916C4" w:rsidRPr="00CF1CE6" w:rsidTr="00FB7CEC">
        <w:tc>
          <w:tcPr>
            <w:tcW w:w="53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lastRenderedPageBreak/>
              <w:t>5</w:t>
            </w:r>
          </w:p>
        </w:tc>
        <w:tc>
          <w:tcPr>
            <w:tcW w:w="4110"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Қарыздарды меншікті капиталмен жабу коэффициенті</w:t>
            </w:r>
          </w:p>
        </w:tc>
        <w:tc>
          <w:tcPr>
            <w:tcW w:w="492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Меншікті капитал</w:t>
            </w:r>
            <w:r w:rsidRPr="00CF1CE6">
              <w:rPr>
                <w:rFonts w:ascii="Times New Roman" w:hAnsi="Times New Roman" w:cs="Times New Roman"/>
                <w:sz w:val="24"/>
                <w:szCs w:val="24"/>
                <w:lang w:val="en-US"/>
              </w:rPr>
              <w:t>/</w:t>
            </w:r>
            <w:r w:rsidRPr="00CF1CE6">
              <w:rPr>
                <w:rFonts w:ascii="Times New Roman" w:hAnsi="Times New Roman" w:cs="Times New Roman"/>
                <w:sz w:val="24"/>
                <w:szCs w:val="24"/>
                <w:lang w:val="kk-KZ"/>
              </w:rPr>
              <w:t xml:space="preserve"> қарыздық капитал</w:t>
            </w:r>
          </w:p>
        </w:tc>
      </w:tr>
      <w:tr w:rsidR="00E916C4" w:rsidRPr="00CF1CE6" w:rsidTr="00FB7CEC">
        <w:tc>
          <w:tcPr>
            <w:tcW w:w="53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6</w:t>
            </w:r>
          </w:p>
        </w:tc>
        <w:tc>
          <w:tcPr>
            <w:tcW w:w="4110"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Қаржылық леверидж коэффициенті</w:t>
            </w:r>
          </w:p>
        </w:tc>
        <w:tc>
          <w:tcPr>
            <w:tcW w:w="492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Қарыздық капитал</w:t>
            </w:r>
            <w:r w:rsidRPr="00CF1CE6">
              <w:rPr>
                <w:rFonts w:ascii="Times New Roman" w:hAnsi="Times New Roman" w:cs="Times New Roman"/>
                <w:sz w:val="24"/>
                <w:szCs w:val="24"/>
                <w:lang w:val="en-US"/>
              </w:rPr>
              <w:t>/</w:t>
            </w:r>
            <w:r w:rsidRPr="00CF1CE6">
              <w:rPr>
                <w:rFonts w:ascii="Times New Roman" w:hAnsi="Times New Roman" w:cs="Times New Roman"/>
                <w:sz w:val="24"/>
                <w:szCs w:val="24"/>
                <w:lang w:val="kk-KZ"/>
              </w:rPr>
              <w:t xml:space="preserve"> меншікті капитал</w:t>
            </w:r>
          </w:p>
        </w:tc>
      </w:tr>
      <w:tr w:rsidR="00E916C4" w:rsidRPr="00CF1CE6" w:rsidTr="00FB7CEC">
        <w:tc>
          <w:tcPr>
            <w:tcW w:w="53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7</w:t>
            </w:r>
          </w:p>
        </w:tc>
        <w:tc>
          <w:tcPr>
            <w:tcW w:w="4110"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Тұрақты қаржыландыру коэффициенті</w:t>
            </w:r>
          </w:p>
        </w:tc>
        <w:tc>
          <w:tcPr>
            <w:tcW w:w="492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Меншікті капитал+ұзақ мерзімді міндеттемелер/ кәсіпорын капиталы</w:t>
            </w:r>
          </w:p>
        </w:tc>
      </w:tr>
    </w:tbl>
    <w:p w:rsidR="00E916C4" w:rsidRPr="00CF1CE6" w:rsidRDefault="00E916C4" w:rsidP="00CF1CE6">
      <w:pPr>
        <w:spacing w:after="0" w:line="240" w:lineRule="auto"/>
        <w:ind w:firstLine="567"/>
        <w:jc w:val="both"/>
        <w:rPr>
          <w:rFonts w:ascii="Times New Roman" w:hAnsi="Times New Roman" w:cs="Times New Roman"/>
          <w:b/>
          <w:sz w:val="24"/>
          <w:szCs w:val="24"/>
          <w:lang w:val="kk-KZ"/>
        </w:rPr>
      </w:pP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Осы көрсеткіштердің әрқайсысына қысқаша тоқталайық.</w:t>
      </w:r>
    </w:p>
    <w:p w:rsidR="00E916C4" w:rsidRPr="00CF1CE6" w:rsidRDefault="00E916C4" w:rsidP="00CF1CE6">
      <w:pPr>
        <w:pStyle w:val="a3"/>
        <w:numPr>
          <w:ilvl w:val="0"/>
          <w:numId w:val="13"/>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Меншікті капиталды шоғырландыру коэффициенті (тәуелсіздік коэффициенті) – меншікті капиталдың кәсіпорын капиталына қатынасымен анықталады. Ол кәсіпорын капиталының(активтерінің) қандай бөлігін меншікті қаражаттары құрайтындығын, яғни, қаржылық тәуелсіздік дәрежесін көрсетеді. Бұл көрсеткіштің мәні неғұрлым жоғары болса, соғұрлым қаржылай тұрақты және сыртқы қаражат көздеріне тәуелсіздігін көрсетеді. Нарықтық экономикасы дамыған елдерде бұл көрсеткіштің шекті мәні – 0,5-0,7 болып белгіленген. </w:t>
      </w:r>
    </w:p>
    <w:p w:rsidR="00E916C4" w:rsidRPr="00CF1CE6" w:rsidRDefault="00E916C4" w:rsidP="00CF1CE6">
      <w:pPr>
        <w:pStyle w:val="a3"/>
        <w:numPr>
          <w:ilvl w:val="0"/>
          <w:numId w:val="13"/>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Қарыздық капиталды шоғырландыру коэффициенті – кәсіпорын капиталының (активтерінің) қандай бөлігін қарыздық қаражаттар құрайтындығын көрсетеді. Ол қарыздық қаражаттардың кәсіпорын капиталына (активтеріне) қатынасы арқылы есептеледі. </w:t>
      </w:r>
    </w:p>
    <w:p w:rsidR="00E916C4" w:rsidRPr="00CF1CE6" w:rsidRDefault="00E916C4" w:rsidP="00CF1CE6">
      <w:pPr>
        <w:pStyle w:val="a3"/>
        <w:numPr>
          <w:ilvl w:val="0"/>
          <w:numId w:val="13"/>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Қаржылық тәуелділік коэффициенті – тәуелсіздік коэффициентінің кері көрсеткіші. Ол кәспорын капиталының меншікті капиталға қатынасы арқылы есептеледі. Бұл көрсеткіштің мәні меншікті қарааттардың 1 теңгесіне кәспорын активтерінің қандай сомасы келетінін көрсетеді. Осы көрсеткіштің мәнінің өсуі кәсіпорынды қаржыландыруда қарыздық қаражаттардың үлесінің артқанын білдіреді. Егер оның мәні 1-ге тең болса, онда кәсіпорынның барлық активтері тек қана меншікті капиталдың есебінен қалыптасқанын көрсетеді. Мәселен, оның мәні 1,5 болса, онда кәсіпорын активтеріне салынған әрбір 1,5 теңгенің 1 теңгесі меншікті, 0,5 теңгесі – қарыз қаражаты екенін көрсетеді.</w:t>
      </w:r>
    </w:p>
    <w:p w:rsidR="00E916C4" w:rsidRPr="00CF1CE6" w:rsidRDefault="00E916C4" w:rsidP="00CF1CE6">
      <w:pPr>
        <w:pStyle w:val="a3"/>
        <w:numPr>
          <w:ilvl w:val="0"/>
          <w:numId w:val="13"/>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Ағымдағы берешек коэффициенті. Ол қысқа мерзімді міндеттемелердің кәсіпорын капиталына (активтеріне) қатынасы арқылы анықталады. Бұл көрсеткіш активтердің қандай бөлігі қысқа мерзімді қарыздық қаражаттар есебінен қалыптасқанын көрсетеді.</w:t>
      </w:r>
    </w:p>
    <w:p w:rsidR="00E916C4" w:rsidRPr="00CF1CE6" w:rsidRDefault="00E916C4" w:rsidP="00CF1CE6">
      <w:pPr>
        <w:pStyle w:val="a3"/>
        <w:numPr>
          <w:ilvl w:val="0"/>
          <w:numId w:val="13"/>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Қарыздарды меншікті капиталмен жабу коэффициенті (төлем қабілеттілік коэффициенті). Бұл көрсеткіш меншікті капиталдың қарыздық капиталға қатынасы арқылы есептеледі. Яғни, қарыздық капиталдың бір теңгесіне меншікті капиталдың қанша теңгесі келетінін көрсетеді.</w:t>
      </w:r>
    </w:p>
    <w:p w:rsidR="00E916C4" w:rsidRPr="00CF1CE6" w:rsidRDefault="00E916C4" w:rsidP="00CF1CE6">
      <w:pPr>
        <w:pStyle w:val="a3"/>
        <w:numPr>
          <w:ilvl w:val="0"/>
          <w:numId w:val="13"/>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Қаржылық леверидж немесе қаржылық тәуекел коэффициенті қарыздық капиталдың меншікті капиталға қатынасы арқылы есептеледі. Бұл коэффициент қаржылық тұрақтылықтың негізгі индикаторларының бірі болып есептеледі. Оның мәні неғұрлым жоғары болса, бұл кәсіпорынға капитал салу тәуекелі де соғұрлым жоғары болады. Кәспорын активтерін қалыптастыруда меншікті және айналым капиталының үлесі және қаржылық леверидж деңгейі кәсіпорынның салалық ерекшеліктеріне байланысты болады. Айналымнан тыс активтердің үлесі жоғары және капитал баяу айналатын салаларда қаржылық леверидждің мәні үлкен болмауы керек. Ал негізгі капиталдың үлесі аз, капитал айналымдылығы жоғары салаларда оның мәні айтарлықтай жоғары болады. Қаржылық леверидж деңгейі тауар және қаржы нарығының конъюнктурасына, негізгі кызметтің рентабельділігіне, кәсіпорынның қаржылық стратегиясына және тағы басқаларға байланысты болады.</w:t>
      </w:r>
    </w:p>
    <w:p w:rsidR="00E916C4" w:rsidRPr="00CF1CE6" w:rsidRDefault="00E916C4" w:rsidP="00CF1CE6">
      <w:pPr>
        <w:pStyle w:val="a3"/>
        <w:numPr>
          <w:ilvl w:val="0"/>
          <w:numId w:val="13"/>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Тұрақты қаржыландыру коэффициенті – баланстың активінің қандай бөлігі тұрақты көздер есебінен қалыптасатынын сипаттайды. Ол меншікті капитал мен ұзақ мерзімді міндеттемелердің жалпы капиталға қатынасымен анықталады. Егер кәсіпорын ұзақ мерзімді несиелер мен заемдарды пайдаланбайтын болса, онда оның мәні каржылық тәуелсіздік коэффициентінің мәнімен сәйкес келеді.</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lastRenderedPageBreak/>
        <w:t xml:space="preserve">Кәсіпорынның қаржылық жағдайын бағалаудың келесі көрсеткіштер тобына кәсіпорынның іскерлік белсенділік көрсеткіштері жатқызылады. Ол көрсеткіштер келесі кесте (19-кесте) түрінде көрсетуге болады. </w:t>
      </w:r>
    </w:p>
    <w:p w:rsidR="00E916C4" w:rsidRPr="00CF1CE6" w:rsidRDefault="00E916C4" w:rsidP="00CF1CE6">
      <w:pPr>
        <w:spacing w:after="0" w:line="240" w:lineRule="auto"/>
        <w:ind w:firstLine="567"/>
        <w:jc w:val="both"/>
        <w:rPr>
          <w:rFonts w:ascii="Times New Roman" w:hAnsi="Times New Roman" w:cs="Times New Roman"/>
          <w:b/>
          <w:sz w:val="24"/>
          <w:szCs w:val="24"/>
          <w:lang w:val="kk-KZ"/>
        </w:rPr>
      </w:pPr>
      <w:r w:rsidRPr="00CF1CE6">
        <w:rPr>
          <w:rFonts w:ascii="Times New Roman" w:hAnsi="Times New Roman" w:cs="Times New Roman"/>
          <w:b/>
          <w:sz w:val="24"/>
          <w:szCs w:val="24"/>
          <w:lang w:val="kk-KZ"/>
        </w:rPr>
        <w:t>19 – кесте – Кәсіпорынның іскерлік белсенділігін бағалау көрсеткіштері</w:t>
      </w:r>
    </w:p>
    <w:tbl>
      <w:tblPr>
        <w:tblStyle w:val="a4"/>
        <w:tblW w:w="0" w:type="auto"/>
        <w:tblInd w:w="360" w:type="dxa"/>
        <w:tblLook w:val="04A0"/>
      </w:tblPr>
      <w:tblGrid>
        <w:gridCol w:w="457"/>
        <w:gridCol w:w="3402"/>
        <w:gridCol w:w="5352"/>
      </w:tblGrid>
      <w:tr w:rsidR="00E916C4" w:rsidRPr="00CF1CE6" w:rsidTr="00FB7CEC">
        <w:tc>
          <w:tcPr>
            <w:tcW w:w="457" w:type="dxa"/>
          </w:tcPr>
          <w:p w:rsidR="00E916C4" w:rsidRPr="00CF1CE6" w:rsidRDefault="00E916C4" w:rsidP="00CF1CE6">
            <w:pPr>
              <w:jc w:val="both"/>
              <w:rPr>
                <w:rFonts w:ascii="Times New Roman" w:hAnsi="Times New Roman" w:cs="Times New Roman"/>
                <w:sz w:val="24"/>
                <w:szCs w:val="24"/>
              </w:rPr>
            </w:pPr>
            <w:r w:rsidRPr="00CF1CE6">
              <w:rPr>
                <w:rFonts w:ascii="Times New Roman" w:hAnsi="Times New Roman" w:cs="Times New Roman"/>
                <w:sz w:val="24"/>
                <w:szCs w:val="24"/>
              </w:rPr>
              <w:t>№</w:t>
            </w:r>
          </w:p>
        </w:tc>
        <w:tc>
          <w:tcPr>
            <w:tcW w:w="340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Көрсеткіштер</w:t>
            </w:r>
          </w:p>
        </w:tc>
        <w:tc>
          <w:tcPr>
            <w:tcW w:w="535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Есептеу формуласы</w:t>
            </w:r>
          </w:p>
        </w:tc>
      </w:tr>
      <w:tr w:rsidR="00E916C4" w:rsidRPr="00CF1CE6" w:rsidTr="00FB7CEC">
        <w:tc>
          <w:tcPr>
            <w:tcW w:w="45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1</w:t>
            </w:r>
          </w:p>
        </w:tc>
        <w:tc>
          <w:tcPr>
            <w:tcW w:w="340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Активтердің айналымдылық коэффициенті</w:t>
            </w:r>
          </w:p>
        </w:tc>
        <w:tc>
          <w:tcPr>
            <w:tcW w:w="535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Өнімді сатудан түскен табыс/ есепті кезеңдегі активтердің орташа жылдық құны</w:t>
            </w:r>
          </w:p>
        </w:tc>
      </w:tr>
      <w:tr w:rsidR="00E916C4" w:rsidRPr="00CF1CE6" w:rsidTr="00FB7CEC">
        <w:tc>
          <w:tcPr>
            <w:tcW w:w="45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2</w:t>
            </w:r>
          </w:p>
        </w:tc>
        <w:tc>
          <w:tcPr>
            <w:tcW w:w="340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Айналымнан тыс активтердің айналымдылық коэффициенті</w:t>
            </w:r>
          </w:p>
        </w:tc>
        <w:tc>
          <w:tcPr>
            <w:tcW w:w="535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Өнімді сатудан түскен табыс/ айналымнан тыс активтердің орташа жылдық құны</w:t>
            </w:r>
          </w:p>
        </w:tc>
      </w:tr>
      <w:tr w:rsidR="00E916C4" w:rsidRPr="00CF1CE6" w:rsidTr="00FB7CEC">
        <w:tc>
          <w:tcPr>
            <w:tcW w:w="45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3</w:t>
            </w:r>
          </w:p>
        </w:tc>
        <w:tc>
          <w:tcPr>
            <w:tcW w:w="340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Ағымдағы активтердің айналымдылық коэффициенті</w:t>
            </w:r>
          </w:p>
        </w:tc>
        <w:tc>
          <w:tcPr>
            <w:tcW w:w="535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Өнімді сатудан түскен табыс/ ағымдағы активтердің орташа жылдық құны</w:t>
            </w:r>
          </w:p>
        </w:tc>
      </w:tr>
      <w:tr w:rsidR="00E916C4" w:rsidRPr="00CF1CE6" w:rsidTr="00FB7CEC">
        <w:tc>
          <w:tcPr>
            <w:tcW w:w="45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4</w:t>
            </w:r>
          </w:p>
        </w:tc>
        <w:tc>
          <w:tcPr>
            <w:tcW w:w="340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Меншікті капиталдың айналымдылық коэффициенті</w:t>
            </w:r>
          </w:p>
        </w:tc>
        <w:tc>
          <w:tcPr>
            <w:tcW w:w="535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Өнімді сатудан түскен табыс/ меншікті капиталдың орташа жылдық құны</w:t>
            </w:r>
          </w:p>
        </w:tc>
      </w:tr>
      <w:tr w:rsidR="00E916C4" w:rsidRPr="00CF1CE6" w:rsidTr="00FB7CEC">
        <w:tc>
          <w:tcPr>
            <w:tcW w:w="45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5</w:t>
            </w:r>
          </w:p>
        </w:tc>
        <w:tc>
          <w:tcPr>
            <w:tcW w:w="340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Тауарлы-материалдық қорлардың(өндірістік қорлардың) айналымдылық коэффициенті</w:t>
            </w:r>
          </w:p>
        </w:tc>
        <w:tc>
          <w:tcPr>
            <w:tcW w:w="535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Сатылған өнімнің өзіндік құны/ өндірістік қорлардың(шикізаттар мен материалдардың, аяқталмаған өндірістің, дайын өнімнің) орташа жылдық құны</w:t>
            </w:r>
          </w:p>
        </w:tc>
      </w:tr>
      <w:tr w:rsidR="00E916C4" w:rsidRPr="00CF1CE6" w:rsidTr="00FB7CEC">
        <w:tc>
          <w:tcPr>
            <w:tcW w:w="45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6</w:t>
            </w:r>
          </w:p>
        </w:tc>
        <w:tc>
          <w:tcPr>
            <w:tcW w:w="340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Дебиторлық берешектің айналымдылық коэффициенті</w:t>
            </w:r>
          </w:p>
        </w:tc>
        <w:tc>
          <w:tcPr>
            <w:tcW w:w="535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Өнімді сатудан түскен табыс/ дебиторлық берешектің орташа жылдық құны</w:t>
            </w:r>
          </w:p>
        </w:tc>
      </w:tr>
      <w:tr w:rsidR="00E916C4" w:rsidRPr="00CF1CE6" w:rsidTr="00FB7CEC">
        <w:tc>
          <w:tcPr>
            <w:tcW w:w="45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7</w:t>
            </w:r>
          </w:p>
        </w:tc>
        <w:tc>
          <w:tcPr>
            <w:tcW w:w="340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Кредиторлық берешектің айналымдылық коэффициенті</w:t>
            </w:r>
          </w:p>
        </w:tc>
        <w:tc>
          <w:tcPr>
            <w:tcW w:w="535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Өнімді сатудан түскен табыс/ кредиторлық берешектің орташа жылдық құны</w:t>
            </w:r>
          </w:p>
        </w:tc>
      </w:tr>
    </w:tbl>
    <w:p w:rsidR="00D006BB"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 </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ab/>
        <w:t>Кәсіпорынның іскерлік белсенділігі оның өз капиталының қаншалықты тиімді пайдаланылғандығын көрсететін бірқатар айналымдылық коэффициенттерімен сипатталады. Кәсіпорынның іскерлік белсенділігі сандық және сапалық өлшемдер жүйесінің көмегімен анықталады.</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ab/>
        <w:t>Сапалық өлшемдерге – өткізу нарықтарының (ішкі және сыртқы) кеңдігі, кәсіпорынның іскерлік беделі, оның бәсекеге қабілеттілігі, тұрақты жабдықтаушылары мен сатып алушыларының болуы және т.б. жатқызылады. Бұл өлшемдерді сол саладағы немесе бизнестегі қызмет ететін бәсекелестердің ұқсаса параметрлерімен салыстыру қажет.</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ab/>
        <w:t xml:space="preserve"> Іскерлік белсенділіктің сандық өлшемдері абсолютті және салыстырмалы көрсеткіштермен сипатталады. Абсолютті көрсеткіштердің қатарына дайын өнімді (тауарды), (орындалған жұмысты, көрсетілген қызметті) сату көлемін, табысын, активтерінің мөлшерін жатқызуға болады. Ал салыстырмалы көрсеткіштер кәсіпорын ресурстарын пайдалану тиімділігін сипаттайды. Оларды айналымдылық көрсеткіштері түрінде көрсетуге болады.</w:t>
      </w:r>
    </w:p>
    <w:p w:rsidR="00E916C4" w:rsidRPr="00CF1CE6" w:rsidRDefault="00E916C4" w:rsidP="00CF1CE6">
      <w:pPr>
        <w:pStyle w:val="a3"/>
        <w:numPr>
          <w:ilvl w:val="0"/>
          <w:numId w:val="14"/>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Активтердің айналымдылық коэффициенті -  өнімді сатудан түскен табыстың есепті кезең ішіндегі активтердің орташа жылдық құнына қатынасымен анықталады. Бұл көрсеткіш кәсіпорынның барлық активтерінің айналым жылдамдығын, яғни, талдау жасалып отырған кезең ішінде олардың жасаған айналым санын көрсетеді. Сонымен қатар бұл коэффициент активтердің 1 теңгесіне сатылған өнімнің қанша теңгесі келетінін көрсетеді. Басқаша айтқанда, активтердің әрбір ақша бірлігіне сатылған өнімнің қанша ақша бірлігі келетінін көрсетеді. </w:t>
      </w:r>
    </w:p>
    <w:p w:rsidR="00E916C4" w:rsidRPr="00CF1CE6" w:rsidRDefault="00E916C4" w:rsidP="00CF1CE6">
      <w:pPr>
        <w:pStyle w:val="a3"/>
        <w:numPr>
          <w:ilvl w:val="0"/>
          <w:numId w:val="14"/>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Айналымнан тыс активтердің айналымдылық коэффициенті – өнімді сатудан түскен табысты айналымнан тыс активтердің орташа жылдық құнына бөлу арқылы есептеледі. Ол талдау жасалып отырған кезең ішінде мобильді емес активтердің айналым жылдамдығын көрсетеді. Сонымен қатар, негізгі құралдардың айналымдылық коэффициенті де қарастырылады. Бұл көрсеткіш қор қайтарымдылығын көрсетеді, яғни кәспорынның негізгі өндірістік қорларын пайдалану тиіділігін сипаттайды. Ол өнімді сатудан түскен табысты негізгі құралдардың орташа жылдық құнына бөлу арқылы </w:t>
      </w:r>
      <w:r w:rsidRPr="00CF1CE6">
        <w:rPr>
          <w:rFonts w:ascii="Times New Roman" w:hAnsi="Times New Roman" w:cs="Times New Roman"/>
          <w:sz w:val="24"/>
          <w:szCs w:val="24"/>
          <w:lang w:val="kk-KZ"/>
        </w:rPr>
        <w:lastRenderedPageBreak/>
        <w:t>есептеледі. Бұл көрсеткіш негізгі құралдардың бір теңгесіне сатудан түскен табыстың қанша теңгесі келетінін көрсетеді.</w:t>
      </w:r>
    </w:p>
    <w:p w:rsidR="00E916C4" w:rsidRPr="00CF1CE6" w:rsidRDefault="00E916C4" w:rsidP="00CF1CE6">
      <w:pPr>
        <w:pStyle w:val="a3"/>
        <w:numPr>
          <w:ilvl w:val="0"/>
          <w:numId w:val="14"/>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Ағымдағы активтердің айналымдылық коэффициенті сатудан түскен табыстың есепті кезең ішіндегі ағымдағы активтердің орташа жылдық құнына қатынасымен анықталады. Ол талдау жасалып отырған кезең ішіндегі ағымдағы активтердің айналым жылдамдығын немесе айналым санын көрсетеді.</w:t>
      </w:r>
      <w:r w:rsidRPr="00CF1CE6">
        <w:rPr>
          <w:rFonts w:ascii="Times New Roman" w:hAnsi="Times New Roman" w:cs="Times New Roman"/>
          <w:sz w:val="24"/>
          <w:szCs w:val="24"/>
          <w:lang w:val="kk-KZ"/>
        </w:rPr>
        <w:br/>
        <w:t>Ағымдағы активтердің бір айналымының ұзақтығы есепті кезеңдегі күндер санының ағымдағы активтердің айналымдылық коэффициентіне қатынасымен анықталады. Ол талдау жасалып отырған кезең ішіндегі ағымдағы активтердің айналымының ұзақтығын, яғни, кәсіпорынның өндірістік циклінің ұзақтығын көрсетеді.</w:t>
      </w:r>
    </w:p>
    <w:p w:rsidR="00E916C4" w:rsidRPr="00CF1CE6" w:rsidRDefault="00E916C4" w:rsidP="00CF1CE6">
      <w:pPr>
        <w:pStyle w:val="a3"/>
        <w:numPr>
          <w:ilvl w:val="0"/>
          <w:numId w:val="14"/>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Меншікті капиталдың айналымдылық коэффициенті өнімді сатудан түскен табыстың меншікті капиталдың орташа жылдамдық құнына қатынасымен анықталады. Бұл көрсеткіштің мәнін әртүрлі көзқарас тұрғысынан қарастыруға болады. Коммерциялық көзқарас тұрғысынан, сатудың артықтығы  немесе жеткіліксіздігін, қаржылық жағынан – салынған меншікті капиталдың айналым жылдамдығын, ал экономикалық тұрғыдан, кәсіпорынның меншік иелері тәуекелге барып, салып отырған ақша қаражатының белсенділігін көрсетеді.</w:t>
      </w:r>
    </w:p>
    <w:p w:rsidR="00E916C4" w:rsidRPr="00CF1CE6" w:rsidRDefault="00E916C4" w:rsidP="00CF1CE6">
      <w:pPr>
        <w:pStyle w:val="a3"/>
        <w:numPr>
          <w:ilvl w:val="0"/>
          <w:numId w:val="14"/>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Тауарлы-материалдық қорлардың (өндірістік қорлардың) айналымдылық коэффициенті сатылған өнімнің өзіндік құнының өндірістік қорлардың (шикізаттар мен материалдардың, аяқталмаған өндірістің, дайын өнімнің) орташа жылдық құнына қатынасымен анықталады. Бұл көрсеткіш өндірістік қорлардың айналым жылдамдығын көрсетеді. </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Өндірістік қорлар оларды дайындау (сатып алу) құны бойынша есептелетіндіктен, айналым коэффициентін есептеу үшін сатудан түскен табыс емес сатылған өнімнің өзіндік құны пайдаланылады. Айналымдылық көрсеткішінің мәні неғұрлым жоғары болса, өндірістік қорлар соғұрлым тезірек ақшалай қаражатқа айналады. Оның төмендеуі салыстырмалы түрде өндірістік қорлар мен аяқталмаған өндірістің ұлғайғаның немесе дайын өнімге деген сұраныстың бәсеңдегенін көрсетеді. </w:t>
      </w:r>
    </w:p>
    <w:p w:rsidR="00E916C4" w:rsidRPr="00CF1CE6" w:rsidRDefault="00E916C4" w:rsidP="00CF1CE6">
      <w:pPr>
        <w:pStyle w:val="a3"/>
        <w:numPr>
          <w:ilvl w:val="0"/>
          <w:numId w:val="14"/>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Дебиторлық берешектің айналымдылық коэффициентісатудан түскен табыстың есепті кезеңдегі дебиторлық берешектің орташа жылдық құнына қатынасымен анықталады. Ол талдау жасалып отырған кезеңде дебиторлық берешектің қанша айналым жасағанын (айналым санын көрсетеді). Айналымдылық жылдамдаған кезде бұл көрсеткіштің мәні төмендейді, бұл өз кезегінде дебиторлармен есептесу жақсарғанын көрсетеді.</w:t>
      </w:r>
    </w:p>
    <w:p w:rsidR="00E916C4" w:rsidRPr="00CF1CE6" w:rsidRDefault="00E916C4" w:rsidP="00CF1CE6">
      <w:pPr>
        <w:pStyle w:val="a3"/>
        <w:numPr>
          <w:ilvl w:val="0"/>
          <w:numId w:val="14"/>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Кредиторлық берешектің айналымдылық коэффициенті. Ол сатудан түскен табысты есепті кезеңдегі кредиторлық берешектің орташа жылдық құнына қатынасымен есептеледі. Ол кәсіпорын берешегінің айналым жылдамдығын көрсетеді, оны жеделдету кәсіпорын өтімділігіне кері әсерін тигізеді.</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Кәсіпорын қызметінің тиімділігі мен қаржы нәтижелерінің салыстырмалы сипаттамасы рентабельділік болып табылады. Кәспорын қызметін талдау кезінде табыстылықтың абсолютті көрсеткіштері (сатудан түскен табыс, жалпы табыс, қаржыландырудан түскен табыс т.б.) оның қаншалықты тиімді жұмыс істеп отырғанын (жақсы немесе жаман) толық сипаттай алмайды. Сондықтан салыстырмалы көрсеткіштер ретінде рентабельділік көрсеткіштерін есептеу қажет.</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ab/>
        <w:t>Рентабельділік көрсеткіштері кәсіпорынның салыстырмалы табыстылығын сипаттайды, яғни, әртүрлі тұрғыдан капиталдың немесе қаражаттардың шығындарға қатынасының пайыз түрінде өлшенуі немесе есептелуі. Рентабельділіктің негізгі көрсеткіштерін келесі 20 – кестеден көруге болады.</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ab/>
        <w:t xml:space="preserve">20 – кестеден көріп отырғанымыздай, рентабельділік көрсеткіштеріне активтердің, ағымдағы активтердің, меншікті капиталдың, сатудың, өнімнің, өндірістің рентабельділіктерін жатқызуға болады. </w:t>
      </w:r>
    </w:p>
    <w:p w:rsidR="00E916C4" w:rsidRPr="00CF1CE6" w:rsidRDefault="00E916C4" w:rsidP="00CF1CE6">
      <w:pPr>
        <w:pStyle w:val="a3"/>
        <w:numPr>
          <w:ilvl w:val="0"/>
          <w:numId w:val="15"/>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lastRenderedPageBreak/>
        <w:t>Активтердің (табыстылығы) рентабельділігі кәспорынның салық салынғанға дейңнгң пайдасының (таза пайданың) активтерінің құнына (орташа жылдық құнына) қатынасымен анықталады. Ол кәсіпорын активтеріне салынған 1 теңге қанша теңге пайда әкелетінін көрсетеді.</w:t>
      </w:r>
    </w:p>
    <w:p w:rsidR="00E916C4" w:rsidRPr="00CF1CE6" w:rsidRDefault="00E916C4" w:rsidP="00CF1CE6">
      <w:pPr>
        <w:pStyle w:val="a3"/>
        <w:numPr>
          <w:ilvl w:val="0"/>
          <w:numId w:val="15"/>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Ағымдағы активтердің рентабельділігі айналымдағы активтерді пайдалану тиімділігін сипаттайды. Ол кәспорынның салық салынғанға дейінгі пайдасының (таза пайдасының) ағымдағы активтер құнына қатынасы арқылы есептеледі.</w:t>
      </w:r>
    </w:p>
    <w:p w:rsidR="00A92BBA" w:rsidRPr="00CF1CE6" w:rsidRDefault="00A92BBA" w:rsidP="00CF1CE6">
      <w:pPr>
        <w:spacing w:after="0" w:line="240" w:lineRule="auto"/>
        <w:ind w:firstLine="567"/>
        <w:jc w:val="both"/>
        <w:rPr>
          <w:rFonts w:ascii="Times New Roman" w:hAnsi="Times New Roman" w:cs="Times New Roman"/>
          <w:sz w:val="24"/>
          <w:szCs w:val="24"/>
          <w:lang w:val="kk-KZ"/>
        </w:rPr>
      </w:pP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20 – кесте – Кәсіпорынның рентабельділік(табыстылық) деңгейін бағалау көрсеткіштері</w:t>
      </w:r>
    </w:p>
    <w:tbl>
      <w:tblPr>
        <w:tblStyle w:val="a4"/>
        <w:tblW w:w="0" w:type="auto"/>
        <w:tblLook w:val="04A0"/>
      </w:tblPr>
      <w:tblGrid>
        <w:gridCol w:w="445"/>
        <w:gridCol w:w="3493"/>
        <w:gridCol w:w="5633"/>
      </w:tblGrid>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w:t>
            </w:r>
          </w:p>
        </w:tc>
        <w:tc>
          <w:tcPr>
            <w:tcW w:w="349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Көрсеткіштер</w:t>
            </w:r>
          </w:p>
        </w:tc>
        <w:tc>
          <w:tcPr>
            <w:tcW w:w="5635"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Есептеу формуласы</w:t>
            </w:r>
          </w:p>
        </w:tc>
      </w:tr>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rPr>
            </w:pPr>
            <w:r w:rsidRPr="00CF1CE6">
              <w:rPr>
                <w:rFonts w:ascii="Times New Roman" w:hAnsi="Times New Roman" w:cs="Times New Roman"/>
                <w:sz w:val="24"/>
                <w:szCs w:val="24"/>
              </w:rPr>
              <w:t>1</w:t>
            </w:r>
          </w:p>
        </w:tc>
        <w:tc>
          <w:tcPr>
            <w:tcW w:w="349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Активтердің (табыстылығы) рентабельділігі</w:t>
            </w:r>
          </w:p>
        </w:tc>
        <w:tc>
          <w:tcPr>
            <w:tcW w:w="5635"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Салық салынғанға дейінгі пайда (таза пайда)/есепті кезеңдегі активтердің орташа жылдық құны</w:t>
            </w:r>
          </w:p>
        </w:tc>
      </w:tr>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2</w:t>
            </w:r>
          </w:p>
        </w:tc>
        <w:tc>
          <w:tcPr>
            <w:tcW w:w="349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Ағымдағы активтердің рентабельділігі</w:t>
            </w:r>
          </w:p>
        </w:tc>
        <w:tc>
          <w:tcPr>
            <w:tcW w:w="5635"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Салық салынғанға дейінгі пайда (таза пайда)/ ағымдағы активтер құны</w:t>
            </w:r>
          </w:p>
        </w:tc>
      </w:tr>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3</w:t>
            </w:r>
          </w:p>
        </w:tc>
        <w:tc>
          <w:tcPr>
            <w:tcW w:w="349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Меншікті капиталдың рентабельділігі</w:t>
            </w:r>
          </w:p>
        </w:tc>
        <w:tc>
          <w:tcPr>
            <w:tcW w:w="5635"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Салық салынғанға дейінгі пайда (таза пайда)/ меншікті капиталдың орташа жылдық құны</w:t>
            </w:r>
          </w:p>
        </w:tc>
      </w:tr>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4</w:t>
            </w:r>
          </w:p>
        </w:tc>
        <w:tc>
          <w:tcPr>
            <w:tcW w:w="349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Сатудың рентабельділігі</w:t>
            </w:r>
          </w:p>
        </w:tc>
        <w:tc>
          <w:tcPr>
            <w:tcW w:w="5635"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Жалпы пайда (таза пайда)/ өнімді сатудан түскен табыс</w:t>
            </w:r>
          </w:p>
        </w:tc>
      </w:tr>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5</w:t>
            </w:r>
          </w:p>
        </w:tc>
        <w:tc>
          <w:tcPr>
            <w:tcW w:w="349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Өнімнің рентабельділігі</w:t>
            </w:r>
          </w:p>
        </w:tc>
        <w:tc>
          <w:tcPr>
            <w:tcW w:w="5635"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Таза пайда(операциялық қызметтен түскен пайда)/ өнімнің толық өзіндік құнына</w:t>
            </w:r>
          </w:p>
        </w:tc>
      </w:tr>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6</w:t>
            </w:r>
          </w:p>
        </w:tc>
        <w:tc>
          <w:tcPr>
            <w:tcW w:w="349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Өндіріс рентабельділігі</w:t>
            </w:r>
          </w:p>
        </w:tc>
        <w:tc>
          <w:tcPr>
            <w:tcW w:w="5635" w:type="dxa"/>
          </w:tcPr>
          <w:p w:rsidR="00E916C4" w:rsidRPr="00CF1CE6" w:rsidRDefault="00E916C4" w:rsidP="00CF1CE6">
            <w:pPr>
              <w:tabs>
                <w:tab w:val="left" w:pos="1776"/>
              </w:tabs>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Таза пайда/ негізгі өндірістік қорлар+айналым қорларының орташа жылдық құны</w:t>
            </w:r>
          </w:p>
        </w:tc>
      </w:tr>
    </w:tbl>
    <w:p w:rsidR="00E916C4" w:rsidRPr="00CF1CE6" w:rsidRDefault="00E916C4" w:rsidP="00CF1CE6">
      <w:pPr>
        <w:spacing w:after="0" w:line="240" w:lineRule="auto"/>
        <w:ind w:firstLine="567"/>
        <w:jc w:val="both"/>
        <w:rPr>
          <w:rFonts w:ascii="Times New Roman" w:hAnsi="Times New Roman" w:cs="Times New Roman"/>
          <w:sz w:val="24"/>
          <w:szCs w:val="24"/>
          <w:lang w:val="kk-KZ"/>
        </w:rPr>
      </w:pP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p>
    <w:p w:rsidR="00E916C4" w:rsidRPr="00CF1CE6" w:rsidRDefault="00E916C4" w:rsidP="00CF1CE6">
      <w:pPr>
        <w:pStyle w:val="a3"/>
        <w:numPr>
          <w:ilvl w:val="0"/>
          <w:numId w:val="15"/>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Меншікті капиталдың рентабельділігі меншікті капиталды пайдалану тиімділігін анықтауға мүмкіндік береді. Кәсіпорын иелері өзінің осы қаражаттарын басқа бағалы қағаздарға (бизнеске) салудан алынуы мүмкін табыстарымен салыстыруға қол жеткізеді. Батыс елдерінде ол кәсіпорын акцияларын бағалау деңгейіне айтарлықтай әсер етеді. Ол кәсіпорынның салық салынғанға дейінгі пайдасының (таза пайдасының) меншікті капитал көлеміне қатынасы арқылы есептеледі. Оның мәні меншікті иелерінің салған салымдарының әрбір ақшалай бірлігі қанша пайда тапқанын көрсетеді.</w:t>
      </w:r>
    </w:p>
    <w:p w:rsidR="00E916C4" w:rsidRPr="00CF1CE6" w:rsidRDefault="00E916C4" w:rsidP="00CF1CE6">
      <w:pPr>
        <w:pStyle w:val="a3"/>
        <w:numPr>
          <w:ilvl w:val="0"/>
          <w:numId w:val="15"/>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Сатудың рентабельділігі. Бұл көрсеткішті жалпы пайда және таза пайда арқылы да есептеуге болады. Яғни жалпы пайданың (таза пайданың немесе салық салынғанға дейінгі пайданың) сатудан түскен табысқа қатынасы арқылы есептеледі. Бірінші жағдайда (жалпы пайда арқылы есептеу) оның мәні кәсіпорынның баға белгілеу саясатындағы өзгерістерді, өнімді сатудың өзіндік құнын бақылау мүмкіншілігін көрсетеді. Бұл коэффициенттің динамикасы материалдық-өндірістік қорларды пайдалануды бақылауды күшейтуді немесе бағаларын қайта қарау қажеттілігін көрсетеді. Екінші жағдайда, яғни таза пайда (салық салынғанға дейінгі пайда) арқылы есептегенде оның мәні сатылған өнімнің әрбір теңгесі жиынтық пайданың қанша теңгесін әкелгенін көрсетеді.</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Сонымен қатар, кәсіпорын қызметінің тиімділігін бағалағанда сатылған өнімнің 1 теңгесіне келетін шығындар көлемін анықтау да маңызды. Ол сатылған өнімнің толық өзіндік құнының (сатылған өнімнің өзіндік құны мен өнімді сату шығыстарының) өнімді сатудан түскен табысқа қатынасымен анықталады.</w:t>
      </w:r>
    </w:p>
    <w:p w:rsidR="00E916C4" w:rsidRPr="00CF1CE6" w:rsidRDefault="00E916C4" w:rsidP="00CF1CE6">
      <w:pPr>
        <w:pStyle w:val="a3"/>
        <w:numPr>
          <w:ilvl w:val="0"/>
          <w:numId w:val="15"/>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Өнімнің рентабельділігн есептегенде өндірілген өнімнің және сатылған өнімнің рентабельділіктерін анықтауға болады. Өндірілген өнімнің рентабельділігі операциялық қызметтен түскен пайданың немесе таза пайданың (салық салынғанға дейінгі пайданың) өнімнің толық өзіндік құнына қатынасымен анықталса, сатылған өнімнің рентабельділігі операциялық қызметтен түскен пайданың немесе таза пайданың сатылған өнімнің толық өзіндік құнына қатынасымен анықталады. Бұл көрсеткіштердің мәні өнімді </w:t>
      </w:r>
      <w:r w:rsidRPr="00CF1CE6">
        <w:rPr>
          <w:rFonts w:ascii="Times New Roman" w:hAnsi="Times New Roman" w:cs="Times New Roman"/>
          <w:sz w:val="24"/>
          <w:szCs w:val="24"/>
          <w:lang w:val="kk-KZ"/>
        </w:rPr>
        <w:lastRenderedPageBreak/>
        <w:t>өндіру мен сату бойынша жұмсалған шығынның әрбір теңгесіне келетін (нақты) операциялық пайданың (жиынтық пайданың) мөлшерін көрсетеді.</w:t>
      </w:r>
    </w:p>
    <w:p w:rsidR="00E916C4" w:rsidRPr="00CF1CE6" w:rsidRDefault="00E916C4" w:rsidP="00CF1CE6">
      <w:pPr>
        <w:pStyle w:val="a3"/>
        <w:numPr>
          <w:ilvl w:val="0"/>
          <w:numId w:val="15"/>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Өндіріс рентабельділігі таза пайданың негізгі өндірістік қорлар мен айналым қорларының орташа жылдық құнына қатынасымен анықталады. Бұл көрсеткіш өндірістік үрдістегі активтерді пайдалану тиімділігін сипаттайды. Яғни, негізгі өндірістік қорлар мен айналым қорларының әрбір теңгесіне келетін пайда мөлшерін көрсетеді. </w:t>
      </w: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 xml:space="preserve">Қор биржасында тіркелген кәсіпорындар үшін жоғарыда аталған көрсеткіштермен бірге басқа да бірқатар көрсеткіштер есептеледі. Олар кәсіпорынның бағалы қағаздар нарығындағы жағдайын көрсетеді. Мұндай көрсеткіштер келесі кестеде (21 – кесте) келтірілген. </w:t>
      </w:r>
    </w:p>
    <w:p w:rsidR="00986AD4" w:rsidRPr="00CF1CE6" w:rsidRDefault="00986AD4" w:rsidP="00CF1CE6">
      <w:pPr>
        <w:spacing w:after="0" w:line="240" w:lineRule="auto"/>
        <w:ind w:firstLine="567"/>
        <w:jc w:val="both"/>
        <w:rPr>
          <w:rFonts w:ascii="Times New Roman" w:hAnsi="Times New Roman" w:cs="Times New Roman"/>
          <w:b/>
          <w:sz w:val="24"/>
          <w:szCs w:val="24"/>
          <w:lang w:val="kk-KZ"/>
        </w:rPr>
      </w:pPr>
    </w:p>
    <w:p w:rsidR="00E916C4" w:rsidRPr="00CF1CE6" w:rsidRDefault="00E916C4" w:rsidP="00CF1CE6">
      <w:pPr>
        <w:spacing w:after="0" w:line="240" w:lineRule="auto"/>
        <w:ind w:firstLine="567"/>
        <w:jc w:val="both"/>
        <w:rPr>
          <w:rFonts w:ascii="Times New Roman" w:hAnsi="Times New Roman" w:cs="Times New Roman"/>
          <w:b/>
          <w:sz w:val="24"/>
          <w:szCs w:val="24"/>
          <w:lang w:val="kk-KZ"/>
        </w:rPr>
      </w:pPr>
      <w:r w:rsidRPr="00CF1CE6">
        <w:rPr>
          <w:rFonts w:ascii="Times New Roman" w:hAnsi="Times New Roman" w:cs="Times New Roman"/>
          <w:b/>
          <w:sz w:val="24"/>
          <w:szCs w:val="24"/>
          <w:lang w:val="kk-KZ"/>
        </w:rPr>
        <w:t>21 – кесте – Кәсіпорынның бағалы қағаздар нарығындағы жағдайын көрсететін көрсеткіштер</w:t>
      </w:r>
    </w:p>
    <w:tbl>
      <w:tblPr>
        <w:tblStyle w:val="a4"/>
        <w:tblW w:w="0" w:type="auto"/>
        <w:tblInd w:w="708" w:type="dxa"/>
        <w:tblLook w:val="04A0"/>
      </w:tblPr>
      <w:tblGrid>
        <w:gridCol w:w="445"/>
        <w:gridCol w:w="3493"/>
        <w:gridCol w:w="4925"/>
      </w:tblGrid>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w:t>
            </w:r>
          </w:p>
        </w:tc>
        <w:tc>
          <w:tcPr>
            <w:tcW w:w="349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Көрсеткіштер</w:t>
            </w:r>
          </w:p>
        </w:tc>
        <w:tc>
          <w:tcPr>
            <w:tcW w:w="492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Есептелу формуласы</w:t>
            </w:r>
          </w:p>
        </w:tc>
      </w:tr>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rPr>
            </w:pPr>
            <w:r w:rsidRPr="00CF1CE6">
              <w:rPr>
                <w:rFonts w:ascii="Times New Roman" w:hAnsi="Times New Roman" w:cs="Times New Roman"/>
                <w:sz w:val="24"/>
                <w:szCs w:val="24"/>
              </w:rPr>
              <w:t>1</w:t>
            </w:r>
          </w:p>
        </w:tc>
        <w:tc>
          <w:tcPr>
            <w:tcW w:w="349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Бір акцияға келетін(түскен) табыс</w:t>
            </w:r>
          </w:p>
        </w:tc>
        <w:tc>
          <w:tcPr>
            <w:tcW w:w="492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Артықшылықты акциялар бойынша есептелген дивидендтер көлемін шегергеннен кейін қалған таза пайда/ жай акциялардың жалпы саны</w:t>
            </w:r>
          </w:p>
        </w:tc>
      </w:tr>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2</w:t>
            </w:r>
          </w:p>
        </w:tc>
        <w:tc>
          <w:tcPr>
            <w:tcW w:w="349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Акцияның құндылығы</w:t>
            </w:r>
          </w:p>
        </w:tc>
        <w:tc>
          <w:tcPr>
            <w:tcW w:w="492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Акцияның нарықтық бағасы/ акцияға түскен табыс</w:t>
            </w:r>
          </w:p>
        </w:tc>
      </w:tr>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3</w:t>
            </w:r>
          </w:p>
        </w:tc>
        <w:tc>
          <w:tcPr>
            <w:tcW w:w="349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Акцияның рентабельділігі</w:t>
            </w:r>
          </w:p>
        </w:tc>
        <w:tc>
          <w:tcPr>
            <w:tcW w:w="492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Бір акцияға төленетін дивиденд/ акцияның нарықтық бағасы</w:t>
            </w:r>
          </w:p>
        </w:tc>
      </w:tr>
      <w:tr w:rsidR="00E916C4" w:rsidRPr="00CF1CE6" w:rsidTr="00FB7CEC">
        <w:tc>
          <w:tcPr>
            <w:tcW w:w="442"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4</w:t>
            </w:r>
          </w:p>
        </w:tc>
        <w:tc>
          <w:tcPr>
            <w:tcW w:w="3494"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Дивиденд төлеу коэффициенті</w:t>
            </w:r>
          </w:p>
        </w:tc>
        <w:tc>
          <w:tcPr>
            <w:tcW w:w="4927" w:type="dxa"/>
          </w:tcPr>
          <w:p w:rsidR="00E916C4" w:rsidRPr="00CF1CE6" w:rsidRDefault="00E916C4" w:rsidP="00CF1CE6">
            <w:pPr>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Акциялар бойынша төленетін дивиденд/ акцияларға түскен табыс</w:t>
            </w:r>
          </w:p>
        </w:tc>
      </w:tr>
    </w:tbl>
    <w:p w:rsidR="00E916C4" w:rsidRPr="00CF1CE6" w:rsidRDefault="00E916C4" w:rsidP="00CF1CE6">
      <w:pPr>
        <w:spacing w:after="0" w:line="240" w:lineRule="auto"/>
        <w:ind w:firstLine="567"/>
        <w:jc w:val="both"/>
        <w:rPr>
          <w:rFonts w:ascii="Times New Roman" w:hAnsi="Times New Roman" w:cs="Times New Roman"/>
          <w:sz w:val="24"/>
          <w:szCs w:val="24"/>
          <w:lang w:val="kk-KZ"/>
        </w:rPr>
      </w:pPr>
    </w:p>
    <w:p w:rsidR="00E916C4" w:rsidRPr="00CF1CE6" w:rsidRDefault="00E916C4" w:rsidP="00CF1CE6">
      <w:pPr>
        <w:spacing w:after="0" w:line="240" w:lineRule="auto"/>
        <w:ind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Қор биржасында тіркелген кәсіпорынның бағалы қағаздар нарығындағы жағдайын бір акцияға келетін табыс, акцияның құндылығы, акцияның рентабельділігі, дивиденд төлеу коэффициенті көрсеткіштері арқылы бағалауға болады. Сондықтан осы көрсеткіштерге қысқаша тоқталайық.</w:t>
      </w:r>
    </w:p>
    <w:p w:rsidR="00E916C4" w:rsidRPr="00CF1CE6" w:rsidRDefault="00E916C4" w:rsidP="00CF1CE6">
      <w:pPr>
        <w:pStyle w:val="a3"/>
        <w:numPr>
          <w:ilvl w:val="0"/>
          <w:numId w:val="16"/>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Бір акцияға келетін (түскен) табыс артықшылықты акциялар бойынша  есептелген дивидендтер көлемін шегергеннен кейін қалған таза табыстың жай акциялардың жалпы санына қатынасымен анықталады. Бұл көрсеткіш әрбір жай акцияға таза табыстың қанша үлесі тиетінін көрсетеді және ол акцияның нарықтық бағасына айтарлықтай дәрежеде ықпал етеді.</w:t>
      </w:r>
    </w:p>
    <w:p w:rsidR="00E916C4" w:rsidRPr="00CF1CE6" w:rsidRDefault="00E916C4" w:rsidP="00CF1CE6">
      <w:pPr>
        <w:pStyle w:val="a3"/>
        <w:numPr>
          <w:ilvl w:val="0"/>
          <w:numId w:val="16"/>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Акцияның құндылығы акцияның нарықтық бағасының акцияға түскен табысқа қатынасы арқылы есептеледі. Бұл көрсеткіш кәсіпорынның акциясына деген сұраныстың индикаторы ретінде қызмет етеді. Ол акционерлер немесе инвесторлардың акцияға түсетін табыстың 1 теңгесіне қанша төлеуге келісетінін көрсетеді.</w:t>
      </w:r>
    </w:p>
    <w:p w:rsidR="00E916C4" w:rsidRPr="00CF1CE6" w:rsidRDefault="00E916C4" w:rsidP="00CF1CE6">
      <w:pPr>
        <w:pStyle w:val="a3"/>
        <w:numPr>
          <w:ilvl w:val="0"/>
          <w:numId w:val="16"/>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Акцияның рентабельділігі бәр акцияға төленетін дивидендтің оның нарықтық бағасына қатынасы арқылы есептеледі. Бұл көрсеткіш кәсіпорын акцияларына салынған капиталды қайтару пайызын көрсетеді.</w:t>
      </w:r>
    </w:p>
    <w:p w:rsidR="00E916C4" w:rsidRPr="00CF1CE6" w:rsidRDefault="00E916C4" w:rsidP="00CF1CE6">
      <w:pPr>
        <w:pStyle w:val="a3"/>
        <w:numPr>
          <w:ilvl w:val="0"/>
          <w:numId w:val="16"/>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Дивиденд төлеу коэффициенті акциялар бойынша төленетін дивидендті акцияларға түскен табысқа бөлу арқылы есептеледі. Бұл көрсеткішті бір акцияға түскен дивидендті бір акцияға түскен табысқа бөлу арқылы да есептейді. Ол акционерлерге дивиденд түрінде төленген таза табыстың үлесін көрсетеді.</w:t>
      </w:r>
    </w:p>
    <w:p w:rsidR="00E916C4" w:rsidRPr="00CF1CE6" w:rsidRDefault="00E916C4" w:rsidP="00CF1CE6">
      <w:pPr>
        <w:spacing w:after="0" w:line="240" w:lineRule="auto"/>
        <w:ind w:firstLine="567"/>
        <w:jc w:val="both"/>
        <w:rPr>
          <w:rFonts w:ascii="Times New Roman" w:hAnsi="Times New Roman" w:cs="Times New Roman"/>
          <w:b/>
          <w:sz w:val="24"/>
          <w:szCs w:val="24"/>
          <w:lang w:val="kk-KZ"/>
        </w:rPr>
      </w:pPr>
      <w:r w:rsidRPr="00CF1CE6">
        <w:rPr>
          <w:rFonts w:ascii="Times New Roman" w:hAnsi="Times New Roman" w:cs="Times New Roman"/>
          <w:b/>
          <w:sz w:val="24"/>
          <w:szCs w:val="24"/>
          <w:lang w:val="kk-KZ"/>
        </w:rPr>
        <w:t>Тақырыпты пысықтауға арналған сұрақтар</w:t>
      </w:r>
    </w:p>
    <w:p w:rsidR="00E916C4" w:rsidRPr="00CF1CE6" w:rsidRDefault="00E916C4" w:rsidP="00CF1CE6">
      <w:pPr>
        <w:pStyle w:val="a3"/>
        <w:numPr>
          <w:ilvl w:val="0"/>
          <w:numId w:val="17"/>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Кәсіпкерлік қызметінің тиімділігін бағалауда қандай әдістер мен тәсілдер қолданылады?</w:t>
      </w:r>
    </w:p>
    <w:p w:rsidR="00E916C4" w:rsidRPr="00CF1CE6" w:rsidRDefault="00E916C4" w:rsidP="00CF1CE6">
      <w:pPr>
        <w:pStyle w:val="a3"/>
        <w:numPr>
          <w:ilvl w:val="0"/>
          <w:numId w:val="17"/>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Теңдестірілген көрсеткіштер жүйесінің мәні мен маңызы неде?</w:t>
      </w:r>
    </w:p>
    <w:p w:rsidR="00E916C4" w:rsidRPr="00CF1CE6" w:rsidRDefault="00E916C4" w:rsidP="00CF1CE6">
      <w:pPr>
        <w:pStyle w:val="a3"/>
        <w:numPr>
          <w:ilvl w:val="0"/>
          <w:numId w:val="17"/>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Кәсіпкерлік қызметінің тиімділігін талдау кезінде қандай қағидаларды негізге алу керек?</w:t>
      </w:r>
    </w:p>
    <w:p w:rsidR="00E916C4" w:rsidRPr="00CF1CE6" w:rsidRDefault="00E916C4" w:rsidP="00CF1CE6">
      <w:pPr>
        <w:pStyle w:val="a3"/>
        <w:numPr>
          <w:ilvl w:val="0"/>
          <w:numId w:val="17"/>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lastRenderedPageBreak/>
        <w:t>Кәсіпорынның өндірістік шаруашылық өызметін талдау кәсіпкерлік қызметінің қандай аспектілерін қамтиды?</w:t>
      </w:r>
    </w:p>
    <w:p w:rsidR="00E916C4" w:rsidRPr="00CF1CE6" w:rsidRDefault="00E916C4" w:rsidP="00CF1CE6">
      <w:pPr>
        <w:pStyle w:val="a3"/>
        <w:numPr>
          <w:ilvl w:val="0"/>
          <w:numId w:val="17"/>
        </w:numPr>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Кәсіпорынның қаржылық жағдайы қалай анықталады?</w:t>
      </w:r>
    </w:p>
    <w:p w:rsidR="00386025" w:rsidRPr="00CF1CE6" w:rsidRDefault="004C06B2" w:rsidP="00CF1CE6">
      <w:pPr>
        <w:pStyle w:val="a3"/>
        <w:spacing w:after="0" w:line="240" w:lineRule="auto"/>
        <w:ind w:left="0" w:firstLine="567"/>
        <w:jc w:val="both"/>
        <w:rPr>
          <w:rFonts w:ascii="Times New Roman" w:hAnsi="Times New Roman" w:cs="Times New Roman"/>
          <w:sz w:val="24"/>
          <w:szCs w:val="24"/>
          <w:lang w:val="kk-KZ"/>
        </w:rPr>
      </w:pPr>
      <w:r w:rsidRPr="00CF1CE6">
        <w:rPr>
          <w:rFonts w:ascii="Times New Roman" w:hAnsi="Times New Roman" w:cs="Times New Roman"/>
          <w:sz w:val="24"/>
          <w:szCs w:val="24"/>
          <w:lang w:val="kk-KZ"/>
        </w:rPr>
        <w:t>5.5. Өндіріс шығындарын талдау</w:t>
      </w:r>
    </w:p>
    <w:p w:rsidR="004C06B2" w:rsidRPr="00CF1CE6" w:rsidRDefault="004C06B2" w:rsidP="00CF1CE6">
      <w:pPr>
        <w:pStyle w:val="a3"/>
        <w:spacing w:after="0" w:line="240" w:lineRule="auto"/>
        <w:ind w:left="0" w:firstLine="567"/>
        <w:jc w:val="both"/>
        <w:rPr>
          <w:rFonts w:ascii="Times New Roman" w:eastAsia="Times New Roman" w:hAnsi="Times New Roman" w:cs="Times New Roman"/>
          <w:bCs/>
          <w:noProof/>
          <w:sz w:val="24"/>
          <w:szCs w:val="24"/>
          <w:lang w:val="kk-KZ"/>
        </w:rPr>
      </w:pPr>
      <w:r w:rsidRPr="00CF1CE6">
        <w:rPr>
          <w:rFonts w:ascii="Times New Roman" w:eastAsia="Times New Roman" w:hAnsi="Times New Roman" w:cs="Times New Roman"/>
          <w:b/>
          <w:bCs/>
          <w:noProof/>
          <w:sz w:val="24"/>
          <w:szCs w:val="24"/>
          <w:lang w:val="kk-KZ"/>
        </w:rPr>
        <w:t>Шығын</w:t>
      </w:r>
      <w:r w:rsidRPr="00CF1CE6">
        <w:rPr>
          <w:rFonts w:ascii="Times New Roman" w:eastAsia="Times New Roman" w:hAnsi="Times New Roman" w:cs="Times New Roman"/>
          <w:bCs/>
          <w:noProof/>
          <w:sz w:val="24"/>
          <w:szCs w:val="24"/>
          <w:lang w:val="kk-KZ"/>
        </w:rPr>
        <w:t xml:space="preserve"> – белгілі-бір уақыт кезеңіндегі өнімді өндіру және сатуға кеткен материалдың, еңбек, қаржы, табиғи, ақпараттық және басқа да ресурс түрінің құндылығының ақшалай бағасы.</w:t>
      </w:r>
    </w:p>
    <w:p w:rsidR="003D0960" w:rsidRPr="00CF1CE6" w:rsidRDefault="003D0960" w:rsidP="00CF1CE6">
      <w:pPr>
        <w:spacing w:after="0" w:line="240" w:lineRule="auto"/>
        <w:jc w:val="both"/>
        <w:rPr>
          <w:rFonts w:ascii="Times New Roman" w:hAnsi="Times New Roman" w:cs="Times New Roman"/>
          <w:iCs/>
          <w:sz w:val="24"/>
          <w:szCs w:val="24"/>
          <w:lang w:val="kk-KZ"/>
        </w:rPr>
      </w:pPr>
      <w:r w:rsidRPr="00CF1CE6">
        <w:rPr>
          <w:rFonts w:ascii="Times New Roman" w:hAnsi="Times New Roman" w:cs="Times New Roman"/>
          <w:b/>
          <w:iCs/>
          <w:sz w:val="24"/>
          <w:szCs w:val="24"/>
          <w:lang w:val="kk-KZ"/>
        </w:rPr>
        <w:t>Жиынтық шығындар</w:t>
      </w:r>
      <w:r w:rsidRPr="00CF1CE6">
        <w:rPr>
          <w:rFonts w:ascii="Times New Roman" w:hAnsi="Times New Roman" w:cs="Times New Roman"/>
          <w:iCs/>
          <w:sz w:val="24"/>
          <w:szCs w:val="24"/>
          <w:lang w:val="kk-KZ"/>
        </w:rPr>
        <w:t>-бұл өндірісті ұйымдастыру және өнімді өткізу бойынша кәсіпорынның жұмсайтын барлық шығындары.</w:t>
      </w:r>
    </w:p>
    <w:p w:rsidR="003D0960" w:rsidRPr="00CF1CE6" w:rsidRDefault="003D0960" w:rsidP="00CF1CE6">
      <w:pPr>
        <w:spacing w:after="0" w:line="240" w:lineRule="auto"/>
        <w:jc w:val="both"/>
        <w:rPr>
          <w:rFonts w:ascii="Times New Roman" w:hAnsi="Times New Roman" w:cs="Times New Roman"/>
          <w:iCs/>
          <w:sz w:val="24"/>
          <w:szCs w:val="24"/>
          <w:lang w:val="kk-KZ"/>
        </w:rPr>
      </w:pPr>
      <w:r w:rsidRPr="00CF1CE6">
        <w:rPr>
          <w:rFonts w:ascii="Times New Roman" w:hAnsi="Times New Roman" w:cs="Times New Roman"/>
          <w:b/>
          <w:iCs/>
          <w:sz w:val="24"/>
          <w:szCs w:val="24"/>
          <w:lang w:val="kk-KZ"/>
        </w:rPr>
        <w:t>Сыртқы жиынтық шығындар</w:t>
      </w:r>
      <w:r w:rsidRPr="00CF1CE6">
        <w:rPr>
          <w:rFonts w:ascii="Times New Roman" w:hAnsi="Times New Roman" w:cs="Times New Roman"/>
          <w:iCs/>
          <w:sz w:val="24"/>
          <w:szCs w:val="24"/>
          <w:lang w:val="kk-KZ"/>
        </w:rPr>
        <w:t>-кәсіпорынның меншік иесі болып табылмайтын шеттегі тұлғалардан ресурстарды сатып алумен байланысты кәсіпорынның ақшалай түрдегі шығындары.</w:t>
      </w:r>
    </w:p>
    <w:p w:rsidR="003D0960" w:rsidRPr="00CF1CE6" w:rsidRDefault="003D0960" w:rsidP="00CF1CE6">
      <w:pPr>
        <w:spacing w:after="0" w:line="240" w:lineRule="auto"/>
        <w:jc w:val="both"/>
        <w:rPr>
          <w:rFonts w:ascii="Times New Roman" w:hAnsi="Times New Roman" w:cs="Times New Roman"/>
          <w:iCs/>
          <w:sz w:val="24"/>
          <w:szCs w:val="24"/>
          <w:lang w:val="kk-KZ"/>
        </w:rPr>
      </w:pPr>
      <w:r w:rsidRPr="00CF1CE6">
        <w:rPr>
          <w:rFonts w:ascii="Times New Roman" w:hAnsi="Times New Roman" w:cs="Times New Roman"/>
          <w:b/>
          <w:iCs/>
          <w:sz w:val="24"/>
          <w:szCs w:val="24"/>
          <w:lang w:val="kk-KZ"/>
        </w:rPr>
        <w:t>Ішкі жиынтық шығындар</w:t>
      </w:r>
      <w:r w:rsidRPr="00CF1CE6">
        <w:rPr>
          <w:rFonts w:ascii="Times New Roman" w:hAnsi="Times New Roman" w:cs="Times New Roman"/>
          <w:iCs/>
          <w:sz w:val="24"/>
          <w:szCs w:val="24"/>
          <w:lang w:val="kk-KZ"/>
        </w:rPr>
        <w:t xml:space="preserve">-тікелей ақшалай төлемдерді талап етпейтін кәсіпорынның өз меншігіндегі ресурстарды өндіруге жұмсалған шығындар. </w:t>
      </w:r>
    </w:p>
    <w:p w:rsidR="003D0960" w:rsidRPr="00CF1CE6" w:rsidRDefault="003D0960" w:rsidP="00CF1CE6">
      <w:pPr>
        <w:spacing w:after="0" w:line="240" w:lineRule="auto"/>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Сыртқы жиынтық шығындар+Ішкі жиынтық шығындар=Жалпы жиынтық шығындар</w:t>
      </w:r>
    </w:p>
    <w:p w:rsidR="003D0960" w:rsidRPr="00CF1CE6" w:rsidRDefault="003D0960" w:rsidP="00CF1CE6">
      <w:pPr>
        <w:spacing w:after="0" w:line="240" w:lineRule="auto"/>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Жалпы жиынтық шығындар+Пайда= Экономикалық шығындар</w:t>
      </w:r>
    </w:p>
    <w:p w:rsidR="003D0960" w:rsidRPr="00CF1CE6" w:rsidRDefault="00AA6634" w:rsidP="00CF1CE6">
      <w:pPr>
        <w:spacing w:after="0" w:line="240" w:lineRule="auto"/>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Шығындардың айналым сипатына және өзгеріс ерекшеліктеріне қарай жіктелуі:</w:t>
      </w:r>
    </w:p>
    <w:p w:rsidR="00AA6634" w:rsidRPr="00CF1CE6" w:rsidRDefault="00AA6634" w:rsidP="00CF1CE6">
      <w:pPr>
        <w:pStyle w:val="a3"/>
        <w:numPr>
          <w:ilvl w:val="0"/>
          <w:numId w:val="18"/>
        </w:numPr>
        <w:spacing w:after="0" w:line="240" w:lineRule="auto"/>
        <w:ind w:left="0"/>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Тұрақты жиынтық шығындар (TFC)</w:t>
      </w:r>
      <w:r w:rsidR="0030170A" w:rsidRPr="00CF1CE6">
        <w:rPr>
          <w:rFonts w:ascii="Times New Roman" w:hAnsi="Times New Roman" w:cs="Times New Roman"/>
          <w:iCs/>
          <w:sz w:val="24"/>
          <w:szCs w:val="24"/>
          <w:lang w:val="kk-KZ"/>
        </w:rPr>
        <w:t>- өнім өндіру көлеміне тікелей байланыссыз шығындар, бұл шығындарды кәсіпорын өндіріс толық тоқтаған жағдайда да жұмсайды.</w:t>
      </w:r>
    </w:p>
    <w:p w:rsidR="00AA6634" w:rsidRPr="00CF1CE6" w:rsidRDefault="0030170A" w:rsidP="00CF1CE6">
      <w:pPr>
        <w:pStyle w:val="a3"/>
        <w:numPr>
          <w:ilvl w:val="0"/>
          <w:numId w:val="18"/>
        </w:numPr>
        <w:spacing w:after="0" w:line="240" w:lineRule="auto"/>
        <w:ind w:left="0"/>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 xml:space="preserve">Айнымалы жиынтық шығындар </w:t>
      </w:r>
      <w:r w:rsidR="00AA6634" w:rsidRPr="00CF1CE6">
        <w:rPr>
          <w:rFonts w:ascii="Times New Roman" w:hAnsi="Times New Roman" w:cs="Times New Roman"/>
          <w:iCs/>
          <w:sz w:val="24"/>
          <w:szCs w:val="24"/>
          <w:lang w:val="kk-KZ"/>
        </w:rPr>
        <w:t>(TVC)</w:t>
      </w:r>
      <w:r w:rsidRPr="00CF1CE6">
        <w:rPr>
          <w:rFonts w:ascii="Times New Roman" w:hAnsi="Times New Roman" w:cs="Times New Roman"/>
          <w:iCs/>
          <w:sz w:val="24"/>
          <w:szCs w:val="24"/>
          <w:lang w:val="kk-KZ"/>
        </w:rPr>
        <w:t>-өнім өндіру көлеміне тікелей байланысты шығындар, олар шикізат, энергия, өндірістік қызметтерді сатып алуға жұмсалған шығындарды қамтиды.</w:t>
      </w:r>
    </w:p>
    <w:p w:rsidR="00AA6634" w:rsidRPr="00CF1CE6" w:rsidRDefault="0030170A" w:rsidP="00CF1CE6">
      <w:pPr>
        <w:pStyle w:val="a3"/>
        <w:numPr>
          <w:ilvl w:val="0"/>
          <w:numId w:val="18"/>
        </w:numPr>
        <w:spacing w:after="0" w:line="240" w:lineRule="auto"/>
        <w:ind w:left="0"/>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 xml:space="preserve">Жалпы жиынтық шығындар </w:t>
      </w:r>
      <w:r w:rsidR="00AA6634" w:rsidRPr="00CF1CE6">
        <w:rPr>
          <w:rFonts w:ascii="Times New Roman" w:hAnsi="Times New Roman" w:cs="Times New Roman"/>
          <w:iCs/>
          <w:sz w:val="24"/>
          <w:szCs w:val="24"/>
          <w:lang w:val="kk-KZ"/>
        </w:rPr>
        <w:t>(TC)</w:t>
      </w:r>
      <w:r w:rsidRPr="00CF1CE6">
        <w:rPr>
          <w:rFonts w:ascii="Times New Roman" w:hAnsi="Times New Roman" w:cs="Times New Roman"/>
          <w:iCs/>
          <w:sz w:val="24"/>
          <w:szCs w:val="24"/>
          <w:lang w:val="kk-KZ"/>
        </w:rPr>
        <w:t>- тұрақты және айнымалы жиынтық шығындар қосындысы</w:t>
      </w:r>
      <w:r w:rsidR="003A0A53" w:rsidRPr="00CF1CE6">
        <w:rPr>
          <w:rFonts w:ascii="Times New Roman" w:hAnsi="Times New Roman" w:cs="Times New Roman"/>
          <w:iCs/>
          <w:sz w:val="24"/>
          <w:szCs w:val="24"/>
          <w:lang w:val="kk-KZ"/>
        </w:rPr>
        <w:t xml:space="preserve">. </w:t>
      </w:r>
    </w:p>
    <w:p w:rsidR="003A0A53" w:rsidRPr="00CF1CE6" w:rsidRDefault="003A0A53" w:rsidP="00CF1CE6">
      <w:pPr>
        <w:pStyle w:val="a3"/>
        <w:spacing w:after="0" w:line="240" w:lineRule="auto"/>
        <w:ind w:left="0"/>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TC= TFC+ TVC</w:t>
      </w:r>
    </w:p>
    <w:p w:rsidR="00A30658" w:rsidRPr="00CF1CE6" w:rsidRDefault="00A30658" w:rsidP="00CF1CE6">
      <w:pPr>
        <w:pStyle w:val="a3"/>
        <w:numPr>
          <w:ilvl w:val="0"/>
          <w:numId w:val="18"/>
        </w:numPr>
        <w:spacing w:after="0" w:line="240" w:lineRule="auto"/>
        <w:ind w:left="0"/>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Орташа тұрақты жиынтық шығындар (AFC)- өнім бірлігіне кететін тұрақты шығындар:</w:t>
      </w:r>
    </w:p>
    <w:p w:rsidR="00A30658" w:rsidRPr="00CF1CE6" w:rsidRDefault="00A30658" w:rsidP="00CF1CE6">
      <w:pPr>
        <w:pStyle w:val="a3"/>
        <w:spacing w:after="0" w:line="240" w:lineRule="auto"/>
        <w:ind w:left="0"/>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AFC= TFC/ Q (өндіріс көлемі)</w:t>
      </w:r>
    </w:p>
    <w:p w:rsidR="00A30658" w:rsidRPr="00CF1CE6" w:rsidRDefault="00A30658" w:rsidP="00CF1CE6">
      <w:pPr>
        <w:pStyle w:val="a3"/>
        <w:numPr>
          <w:ilvl w:val="0"/>
          <w:numId w:val="18"/>
        </w:numPr>
        <w:spacing w:after="0" w:line="240" w:lineRule="auto"/>
        <w:ind w:left="0"/>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Орташа айнымалы жиынтық шығындар (AVC)-өнім бірлігіне кететін айнымалы шығындар:</w:t>
      </w:r>
    </w:p>
    <w:p w:rsidR="00A30658" w:rsidRPr="00CF1CE6" w:rsidRDefault="00A30658" w:rsidP="00CF1CE6">
      <w:pPr>
        <w:pStyle w:val="a3"/>
        <w:spacing w:after="0" w:line="240" w:lineRule="auto"/>
        <w:ind w:left="0"/>
        <w:jc w:val="both"/>
        <w:rPr>
          <w:rFonts w:ascii="Times New Roman" w:hAnsi="Times New Roman" w:cs="Times New Roman"/>
          <w:iCs/>
          <w:sz w:val="24"/>
          <w:szCs w:val="24"/>
          <w:lang w:val="kk-KZ"/>
        </w:rPr>
      </w:pPr>
      <w:r w:rsidRPr="00CF1CE6">
        <w:rPr>
          <w:rFonts w:ascii="Times New Roman" w:hAnsi="Times New Roman" w:cs="Times New Roman"/>
          <w:iCs/>
          <w:sz w:val="24"/>
          <w:szCs w:val="24"/>
          <w:lang w:val="en-US"/>
        </w:rPr>
        <w:t>AVC=TVC/Q</w:t>
      </w:r>
    </w:p>
    <w:p w:rsidR="00A30658" w:rsidRPr="00CF1CE6" w:rsidRDefault="00A30658" w:rsidP="00CF1CE6">
      <w:pPr>
        <w:pStyle w:val="a3"/>
        <w:numPr>
          <w:ilvl w:val="0"/>
          <w:numId w:val="18"/>
        </w:numPr>
        <w:spacing w:after="0" w:line="240" w:lineRule="auto"/>
        <w:ind w:left="0"/>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Орташа жалпы жиынтық шығындар-өнім бірлігіне кететін жалпы шығындар:</w:t>
      </w:r>
    </w:p>
    <w:p w:rsidR="00A30658" w:rsidRPr="00CF1CE6" w:rsidRDefault="00A30658" w:rsidP="00CF1CE6">
      <w:pPr>
        <w:pStyle w:val="a3"/>
        <w:spacing w:after="0" w:line="240" w:lineRule="auto"/>
        <w:ind w:left="0"/>
        <w:jc w:val="both"/>
        <w:rPr>
          <w:rFonts w:ascii="Times New Roman" w:hAnsi="Times New Roman" w:cs="Times New Roman"/>
          <w:iCs/>
          <w:sz w:val="24"/>
          <w:szCs w:val="24"/>
          <w:lang w:val="kk-KZ"/>
        </w:rPr>
      </w:pPr>
      <w:r w:rsidRPr="00CF1CE6">
        <w:rPr>
          <w:rFonts w:ascii="Times New Roman" w:hAnsi="Times New Roman" w:cs="Times New Roman"/>
          <w:iCs/>
          <w:sz w:val="24"/>
          <w:szCs w:val="24"/>
          <w:lang w:val="en-US"/>
        </w:rPr>
        <w:t>AC=AFC+AVC</w:t>
      </w:r>
      <w:r w:rsidRPr="00CF1CE6">
        <w:rPr>
          <w:rFonts w:ascii="Times New Roman" w:hAnsi="Times New Roman" w:cs="Times New Roman"/>
          <w:iCs/>
          <w:sz w:val="24"/>
          <w:szCs w:val="24"/>
          <w:lang w:val="kk-KZ"/>
        </w:rPr>
        <w:t>;</w:t>
      </w:r>
      <w:r w:rsidRPr="00CF1CE6">
        <w:rPr>
          <w:rFonts w:ascii="Times New Roman" w:hAnsi="Times New Roman" w:cs="Times New Roman"/>
          <w:iCs/>
          <w:sz w:val="24"/>
          <w:szCs w:val="24"/>
          <w:lang w:val="en-US"/>
        </w:rPr>
        <w:t xml:space="preserve"> AC= TC/Q</w:t>
      </w:r>
    </w:p>
    <w:p w:rsidR="00B61B29" w:rsidRPr="00CF1CE6" w:rsidRDefault="004A4007" w:rsidP="00CF1CE6">
      <w:pPr>
        <w:spacing w:after="0" w:line="240" w:lineRule="auto"/>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Өндірістің жиынтық шығындары кәсіпорынның шаруашылық іс-әрекетін талдаудың негізі болып табылады, ал талдаудың өзі жиынтық шығындар мен табыстарды салыстыруға негізделеді.</w:t>
      </w:r>
    </w:p>
    <w:p w:rsidR="004A4007" w:rsidRPr="00CF1CE6" w:rsidRDefault="004A4007" w:rsidP="00CF1CE6">
      <w:pPr>
        <w:spacing w:after="0" w:line="240" w:lineRule="auto"/>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Жалпы жиынтық шығындарды (TC) кәсіпорынның өнімді сатудан түске табысын көрсететін кәсіпорынның жалпы табысымен (TR) салыстырады, оны есептеу:</w:t>
      </w:r>
    </w:p>
    <w:p w:rsidR="004A4007" w:rsidRPr="00CF1CE6" w:rsidRDefault="004A4007" w:rsidP="00CF1CE6">
      <w:pPr>
        <w:spacing w:after="0" w:line="240" w:lineRule="auto"/>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TR=P*Q</w:t>
      </w:r>
    </w:p>
    <w:p w:rsidR="004A4007" w:rsidRPr="00CF1CE6" w:rsidRDefault="004A4007" w:rsidP="00CF1CE6">
      <w:pPr>
        <w:spacing w:after="0" w:line="240" w:lineRule="auto"/>
        <w:jc w:val="both"/>
        <w:rPr>
          <w:rFonts w:ascii="Times New Roman" w:hAnsi="Times New Roman" w:cs="Times New Roman"/>
          <w:iCs/>
          <w:sz w:val="24"/>
          <w:szCs w:val="24"/>
          <w:lang w:val="kk-KZ"/>
        </w:rPr>
      </w:pPr>
      <w:r w:rsidRPr="00CF1CE6">
        <w:rPr>
          <w:rFonts w:ascii="Times New Roman" w:hAnsi="Times New Roman" w:cs="Times New Roman"/>
          <w:iCs/>
          <w:sz w:val="24"/>
          <w:szCs w:val="24"/>
          <w:lang w:val="kk-KZ"/>
        </w:rPr>
        <w:t>(TR-TC)-шаруашылық етудің экономикалық нәтижесі, яғни кәсіпорынның пайдасы немесе шығындалуы.</w:t>
      </w:r>
    </w:p>
    <w:p w:rsidR="005D179A" w:rsidRPr="00CF1CE6" w:rsidRDefault="004C06B2" w:rsidP="00CF1CE6">
      <w:pPr>
        <w:spacing w:after="0" w:line="240" w:lineRule="auto"/>
        <w:jc w:val="both"/>
        <w:rPr>
          <w:rFonts w:ascii="Times New Roman" w:hAnsi="Times New Roman" w:cs="Times New Roman"/>
          <w:sz w:val="24"/>
          <w:szCs w:val="24"/>
          <w:lang w:val="kk-KZ"/>
        </w:rPr>
      </w:pPr>
      <w:r w:rsidRPr="00CF1CE6">
        <w:rPr>
          <w:rFonts w:ascii="Times New Roman" w:hAnsi="Times New Roman" w:cs="Times New Roman"/>
          <w:i/>
          <w:iCs/>
          <w:sz w:val="24"/>
          <w:szCs w:val="24"/>
          <w:lang w:val="kk-KZ"/>
        </w:rPr>
        <w:t>Өндіріс көлеміне байланысты</w:t>
      </w:r>
      <w:r w:rsidRPr="00CF1CE6">
        <w:rPr>
          <w:rFonts w:ascii="Times New Roman" w:hAnsi="Times New Roman" w:cs="Times New Roman"/>
          <w:sz w:val="24"/>
          <w:szCs w:val="24"/>
          <w:lang w:val="kk-KZ"/>
        </w:rPr>
        <w:t xml:space="preserve"> кәсіпорынның (фирманың) барлық шығындары екі түрге бөлінеді – </w:t>
      </w:r>
      <w:r w:rsidRPr="00CF1CE6">
        <w:rPr>
          <w:rFonts w:ascii="Times New Roman" w:hAnsi="Times New Roman" w:cs="Times New Roman"/>
          <w:sz w:val="24"/>
          <w:szCs w:val="24"/>
          <w:u w:val="single"/>
          <w:lang w:val="kk-KZ"/>
        </w:rPr>
        <w:t>тұрақты</w:t>
      </w:r>
      <w:r w:rsidRPr="00CF1CE6">
        <w:rPr>
          <w:rFonts w:ascii="Times New Roman" w:hAnsi="Times New Roman" w:cs="Times New Roman"/>
          <w:sz w:val="24"/>
          <w:szCs w:val="24"/>
          <w:lang w:val="kk-KZ"/>
        </w:rPr>
        <w:t xml:space="preserve"> және </w:t>
      </w:r>
      <w:r w:rsidRPr="00CF1CE6">
        <w:rPr>
          <w:rFonts w:ascii="Times New Roman" w:hAnsi="Times New Roman" w:cs="Times New Roman"/>
          <w:sz w:val="24"/>
          <w:szCs w:val="24"/>
          <w:u w:val="single"/>
          <w:lang w:val="kk-KZ"/>
        </w:rPr>
        <w:t>өзгермелі</w:t>
      </w:r>
      <w:r w:rsidRPr="00CF1CE6">
        <w:rPr>
          <w:rFonts w:ascii="Times New Roman" w:hAnsi="Times New Roman" w:cs="Times New Roman"/>
          <w:sz w:val="24"/>
          <w:szCs w:val="24"/>
          <w:lang w:val="kk-KZ"/>
        </w:rPr>
        <w:t xml:space="preserve">. </w:t>
      </w:r>
    </w:p>
    <w:p w:rsidR="005D179A" w:rsidRPr="00CF1CE6" w:rsidRDefault="005D179A" w:rsidP="00CF1CE6">
      <w:pPr>
        <w:pStyle w:val="a5"/>
        <w:spacing w:before="0" w:beforeAutospacing="0" w:after="0" w:afterAutospacing="0"/>
        <w:jc w:val="both"/>
        <w:rPr>
          <w:lang w:val="kk-KZ"/>
        </w:rPr>
      </w:pPr>
      <w:r w:rsidRPr="00CF1CE6">
        <w:rPr>
          <w:lang w:val="kk-KZ"/>
        </w:rPr>
        <w:t>Тұрақты шығындарға жататындар: кәсіпорынның қызмет жасауын қамтамасыз ету шығындары, қарыз пайыздарын төлеу, салық, аммортизациялық аударым, қорғау ақысы, қамсыздандыру шығыны, өндіріс тоқтаған кездегі құрал-жабдықтарға қызмет жасау шығындары, басқару аппаратының жалақысы т.б. Тұрақты шығындарды кәсіпорын ұзақ мерзім кезеңінде дамуды да бақылай алады. Олар қысқа мерзім кезеңінде де өнім шығару көлеміне байланысты өзгермейді.</w:t>
      </w:r>
    </w:p>
    <w:p w:rsidR="005D179A" w:rsidRPr="00CF1CE6" w:rsidRDefault="005D179A" w:rsidP="00CF1CE6">
      <w:pPr>
        <w:pStyle w:val="a5"/>
        <w:spacing w:before="0" w:beforeAutospacing="0" w:after="0" w:afterAutospacing="0"/>
        <w:jc w:val="both"/>
        <w:rPr>
          <w:lang w:val="kk-KZ"/>
        </w:rPr>
      </w:pPr>
      <w:r w:rsidRPr="00CF1CE6">
        <w:rPr>
          <w:lang w:val="kk-KZ"/>
        </w:rPr>
        <w:t xml:space="preserve">Өзгермелі шығындар шығарылған өнім көлеміне байланысты өзгеріп отырады. Өзгермелі шығынға жататындар: шикізат, материалдар, жұмысшылардың жалақысы, энергия, тасымалдау шығыны, т.б. </w:t>
      </w:r>
    </w:p>
    <w:p w:rsidR="004C06B2" w:rsidRPr="00CF1CE6" w:rsidRDefault="004C06B2" w:rsidP="00CF1CE6">
      <w:pPr>
        <w:spacing w:after="0" w:line="240" w:lineRule="auto"/>
        <w:ind w:firstLine="708"/>
        <w:jc w:val="both"/>
        <w:rPr>
          <w:rFonts w:ascii="Times New Roman" w:hAnsi="Times New Roman" w:cs="Times New Roman"/>
          <w:lang w:val="kk-KZ"/>
        </w:rPr>
      </w:pPr>
    </w:p>
    <w:p w:rsidR="00CF1CE6" w:rsidRPr="00CF1CE6" w:rsidRDefault="00CF1CE6">
      <w:pPr>
        <w:spacing w:after="0" w:line="240" w:lineRule="auto"/>
        <w:ind w:firstLine="708"/>
        <w:jc w:val="both"/>
        <w:rPr>
          <w:rFonts w:ascii="Times New Roman" w:hAnsi="Times New Roman" w:cs="Times New Roman"/>
          <w:lang w:val="kk-KZ"/>
        </w:rPr>
      </w:pPr>
    </w:p>
    <w:sectPr w:rsidR="00CF1CE6" w:rsidRPr="00CF1CE6" w:rsidSect="006D67A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7D8556A"/>
    <w:lvl w:ilvl="0">
      <w:numFmt w:val="bullet"/>
      <w:lvlText w:val="*"/>
      <w:lvlJc w:val="left"/>
    </w:lvl>
  </w:abstractNum>
  <w:abstractNum w:abstractNumId="1">
    <w:nsid w:val="008636C9"/>
    <w:multiLevelType w:val="hybridMultilevel"/>
    <w:tmpl w:val="F3F808E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11A4838"/>
    <w:multiLevelType w:val="singleLevel"/>
    <w:tmpl w:val="BCF80A32"/>
    <w:lvl w:ilvl="0">
      <w:start w:val="3"/>
      <w:numFmt w:val="decimal"/>
      <w:lvlText w:val="%1)"/>
      <w:legacy w:legacy="1" w:legacySpace="0" w:legacyIndent="292"/>
      <w:lvlJc w:val="left"/>
      <w:rPr>
        <w:rFonts w:ascii="Times New Roman" w:hAnsi="Times New Roman" w:cs="Times New Roman" w:hint="default"/>
      </w:rPr>
    </w:lvl>
  </w:abstractNum>
  <w:abstractNum w:abstractNumId="3">
    <w:nsid w:val="161F51A8"/>
    <w:multiLevelType w:val="hybridMultilevel"/>
    <w:tmpl w:val="E8500C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F4A04A0"/>
    <w:multiLevelType w:val="singleLevel"/>
    <w:tmpl w:val="49D04030"/>
    <w:lvl w:ilvl="0">
      <w:start w:val="1"/>
      <w:numFmt w:val="decimal"/>
      <w:lvlText w:val="%1."/>
      <w:legacy w:legacy="1" w:legacySpace="0" w:legacyIndent="288"/>
      <w:lvlJc w:val="left"/>
      <w:rPr>
        <w:rFonts w:ascii="Times New Roman" w:hAnsi="Times New Roman" w:cs="Times New Roman" w:hint="default"/>
      </w:rPr>
    </w:lvl>
  </w:abstractNum>
  <w:abstractNum w:abstractNumId="5">
    <w:nsid w:val="24161100"/>
    <w:multiLevelType w:val="singleLevel"/>
    <w:tmpl w:val="6D76D2B6"/>
    <w:lvl w:ilvl="0">
      <w:start w:val="2"/>
      <w:numFmt w:val="decimal"/>
      <w:lvlText w:val="%1)"/>
      <w:legacy w:legacy="1" w:legacySpace="0" w:legacyIndent="259"/>
      <w:lvlJc w:val="left"/>
      <w:rPr>
        <w:rFonts w:ascii="Times New Roman" w:hAnsi="Times New Roman" w:cs="Times New Roman" w:hint="default"/>
      </w:rPr>
    </w:lvl>
  </w:abstractNum>
  <w:abstractNum w:abstractNumId="6">
    <w:nsid w:val="252D72FC"/>
    <w:multiLevelType w:val="hybridMultilevel"/>
    <w:tmpl w:val="1100A7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D7B76C5"/>
    <w:multiLevelType w:val="hybridMultilevel"/>
    <w:tmpl w:val="D0608C6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357582E"/>
    <w:multiLevelType w:val="hybridMultilevel"/>
    <w:tmpl w:val="DB529C0C"/>
    <w:lvl w:ilvl="0" w:tplc="D96A30F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3FB41974"/>
    <w:multiLevelType w:val="singleLevel"/>
    <w:tmpl w:val="4A12FC68"/>
    <w:lvl w:ilvl="0">
      <w:start w:val="1"/>
      <w:numFmt w:val="decimal"/>
      <w:lvlText w:val="%1)"/>
      <w:legacy w:legacy="1" w:legacySpace="0" w:legacyIndent="226"/>
      <w:lvlJc w:val="left"/>
      <w:rPr>
        <w:rFonts w:ascii="Times New Roman" w:hAnsi="Times New Roman" w:cs="Times New Roman" w:hint="default"/>
      </w:rPr>
    </w:lvl>
  </w:abstractNum>
  <w:abstractNum w:abstractNumId="10">
    <w:nsid w:val="44B761D1"/>
    <w:multiLevelType w:val="hybridMultilevel"/>
    <w:tmpl w:val="D46484D0"/>
    <w:lvl w:ilvl="0" w:tplc="D39457EE">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1">
    <w:nsid w:val="69570E8F"/>
    <w:multiLevelType w:val="hybridMultilevel"/>
    <w:tmpl w:val="82BCFB2A"/>
    <w:lvl w:ilvl="0" w:tplc="C0589A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2">
    <w:nsid w:val="6FA90542"/>
    <w:multiLevelType w:val="hybridMultilevel"/>
    <w:tmpl w:val="46140156"/>
    <w:lvl w:ilvl="0" w:tplc="953A66C6">
      <w:start w:val="1"/>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nsid w:val="6FEA4004"/>
    <w:multiLevelType w:val="hybridMultilevel"/>
    <w:tmpl w:val="5630CE8C"/>
    <w:lvl w:ilvl="0" w:tplc="71BA5B0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4">
    <w:nsid w:val="7A7071DF"/>
    <w:multiLevelType w:val="singleLevel"/>
    <w:tmpl w:val="884C52E2"/>
    <w:lvl w:ilvl="0">
      <w:start w:val="1"/>
      <w:numFmt w:val="decimal"/>
      <w:lvlText w:val="%1)"/>
      <w:legacy w:legacy="1" w:legacySpace="0" w:legacyIndent="244"/>
      <w:lvlJc w:val="left"/>
      <w:rPr>
        <w:rFonts w:ascii="Times New Roman" w:hAnsi="Times New Roman" w:cs="Times New Roman" w:hint="default"/>
      </w:rPr>
    </w:lvl>
  </w:abstractNum>
  <w:abstractNum w:abstractNumId="15">
    <w:nsid w:val="7F97232B"/>
    <w:multiLevelType w:val="singleLevel"/>
    <w:tmpl w:val="C024C03A"/>
    <w:lvl w:ilvl="0">
      <w:start w:val="2"/>
      <w:numFmt w:val="decimal"/>
      <w:lvlText w:val="%1."/>
      <w:legacy w:legacy="1" w:legacySpace="0" w:legacyIndent="284"/>
      <w:lvlJc w:val="left"/>
      <w:rPr>
        <w:rFonts w:ascii="Times New Roman" w:hAnsi="Times New Roman" w:cs="Times New Roman" w:hint="default"/>
      </w:rPr>
    </w:lvl>
  </w:abstractNum>
  <w:num w:numId="1">
    <w:abstractNumId w:val="3"/>
  </w:num>
  <w:num w:numId="2">
    <w:abstractNumId w:val="12"/>
  </w:num>
  <w:num w:numId="3">
    <w:abstractNumId w:val="10"/>
  </w:num>
  <w:num w:numId="4">
    <w:abstractNumId w:val="0"/>
    <w:lvlOverride w:ilvl="0">
      <w:lvl w:ilvl="0">
        <w:start w:val="65535"/>
        <w:numFmt w:val="bullet"/>
        <w:lvlText w:val="—"/>
        <w:legacy w:legacy="1" w:legacySpace="0" w:legacyIndent="226"/>
        <w:lvlJc w:val="left"/>
        <w:rPr>
          <w:rFonts w:ascii="Times New Roman" w:hAnsi="Times New Roman" w:cs="Times New Roman" w:hint="default"/>
        </w:rPr>
      </w:lvl>
    </w:lvlOverride>
  </w:num>
  <w:num w:numId="5">
    <w:abstractNumId w:val="5"/>
  </w:num>
  <w:num w:numId="6">
    <w:abstractNumId w:val="4"/>
  </w:num>
  <w:num w:numId="7">
    <w:abstractNumId w:val="0"/>
    <w:lvlOverride w:ilvl="0">
      <w:lvl w:ilvl="0">
        <w:start w:val="65535"/>
        <w:numFmt w:val="bullet"/>
        <w:lvlText w:val="•"/>
        <w:legacy w:legacy="1" w:legacySpace="0" w:legacyIndent="216"/>
        <w:lvlJc w:val="left"/>
        <w:rPr>
          <w:rFonts w:ascii="Times New Roman" w:hAnsi="Times New Roman" w:cs="Times New Roman" w:hint="default"/>
        </w:rPr>
      </w:lvl>
    </w:lvlOverride>
  </w:num>
  <w:num w:numId="8">
    <w:abstractNumId w:val="14"/>
  </w:num>
  <w:num w:numId="9">
    <w:abstractNumId w:val="15"/>
  </w:num>
  <w:num w:numId="10">
    <w:abstractNumId w:val="2"/>
  </w:num>
  <w:num w:numId="11">
    <w:abstractNumId w:val="0"/>
    <w:lvlOverride w:ilvl="0">
      <w:lvl w:ilvl="0">
        <w:start w:val="65535"/>
        <w:numFmt w:val="bullet"/>
        <w:lvlText w:val="•"/>
        <w:legacy w:legacy="1" w:legacySpace="0" w:legacyIndent="230"/>
        <w:lvlJc w:val="left"/>
        <w:rPr>
          <w:rFonts w:ascii="Times New Roman" w:hAnsi="Times New Roman" w:cs="Times New Roman" w:hint="default"/>
        </w:rPr>
      </w:lvl>
    </w:lvlOverride>
  </w:num>
  <w:num w:numId="12">
    <w:abstractNumId w:val="9"/>
  </w:num>
  <w:num w:numId="13">
    <w:abstractNumId w:val="1"/>
  </w:num>
  <w:num w:numId="14">
    <w:abstractNumId w:val="7"/>
  </w:num>
  <w:num w:numId="15">
    <w:abstractNumId w:val="11"/>
  </w:num>
  <w:num w:numId="16">
    <w:abstractNumId w:val="13"/>
  </w:num>
  <w:num w:numId="17">
    <w:abstractNumId w:val="8"/>
  </w:num>
  <w:num w:numId="1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08"/>
  <w:characterSpacingControl w:val="doNotCompress"/>
  <w:compat/>
  <w:rsids>
    <w:rsidRoot w:val="00554A27"/>
    <w:rsid w:val="000419B1"/>
    <w:rsid w:val="00164B76"/>
    <w:rsid w:val="001E367C"/>
    <w:rsid w:val="002055E0"/>
    <w:rsid w:val="00230A05"/>
    <w:rsid w:val="002A48DF"/>
    <w:rsid w:val="0030170A"/>
    <w:rsid w:val="00386025"/>
    <w:rsid w:val="003A0A53"/>
    <w:rsid w:val="003D0960"/>
    <w:rsid w:val="00410C94"/>
    <w:rsid w:val="0044432D"/>
    <w:rsid w:val="004A4007"/>
    <w:rsid w:val="004C06B2"/>
    <w:rsid w:val="00554A27"/>
    <w:rsid w:val="005D179A"/>
    <w:rsid w:val="005F0436"/>
    <w:rsid w:val="005F6CAD"/>
    <w:rsid w:val="006829A0"/>
    <w:rsid w:val="00691C38"/>
    <w:rsid w:val="006D67AC"/>
    <w:rsid w:val="00722C1F"/>
    <w:rsid w:val="007A6B8A"/>
    <w:rsid w:val="007C23D4"/>
    <w:rsid w:val="007D3A12"/>
    <w:rsid w:val="00986AD4"/>
    <w:rsid w:val="00A04303"/>
    <w:rsid w:val="00A30658"/>
    <w:rsid w:val="00A73716"/>
    <w:rsid w:val="00A92BBA"/>
    <w:rsid w:val="00AA6634"/>
    <w:rsid w:val="00B04EB0"/>
    <w:rsid w:val="00B61B29"/>
    <w:rsid w:val="00BF64AD"/>
    <w:rsid w:val="00C20483"/>
    <w:rsid w:val="00CD158E"/>
    <w:rsid w:val="00CF1CE6"/>
    <w:rsid w:val="00CF7A55"/>
    <w:rsid w:val="00D006BB"/>
    <w:rsid w:val="00DD33AD"/>
    <w:rsid w:val="00E916C4"/>
    <w:rsid w:val="00FE53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67AC"/>
  </w:style>
  <w:style w:type="paragraph" w:styleId="2">
    <w:name w:val="heading 2"/>
    <w:basedOn w:val="a"/>
    <w:next w:val="a"/>
    <w:link w:val="20"/>
    <w:qFormat/>
    <w:rsid w:val="004C06B2"/>
    <w:pPr>
      <w:keepNext/>
      <w:tabs>
        <w:tab w:val="left" w:pos="0"/>
      </w:tabs>
      <w:spacing w:after="0" w:line="240" w:lineRule="auto"/>
      <w:jc w:val="center"/>
      <w:outlineLvl w:val="1"/>
    </w:pPr>
    <w:rPr>
      <w:rFonts w:ascii="KZ Times New Roman" w:eastAsia="Times New Roman" w:hAnsi="KZ 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4A27"/>
    <w:pPr>
      <w:ind w:left="720"/>
      <w:contextualSpacing/>
    </w:pPr>
  </w:style>
  <w:style w:type="table" w:styleId="a4">
    <w:name w:val="Table Grid"/>
    <w:basedOn w:val="a1"/>
    <w:uiPriority w:val="59"/>
    <w:rsid w:val="00A7371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0">
    <w:name w:val="Заголовок 2 Знак"/>
    <w:basedOn w:val="a0"/>
    <w:link w:val="2"/>
    <w:rsid w:val="004C06B2"/>
    <w:rPr>
      <w:rFonts w:ascii="KZ Times New Roman" w:eastAsia="Times New Roman" w:hAnsi="KZ Times New Roman" w:cs="Times New Roman"/>
      <w:sz w:val="28"/>
      <w:szCs w:val="24"/>
      <w:lang w:eastAsia="ru-RU"/>
    </w:rPr>
  </w:style>
  <w:style w:type="paragraph" w:styleId="a5">
    <w:name w:val="Normal (Web)"/>
    <w:basedOn w:val="a"/>
    <w:uiPriority w:val="99"/>
    <w:unhideWhenUsed/>
    <w:rsid w:val="003A0A5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847668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D9E0D0-6C11-4B51-BB1B-1254CC93EB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16</Pages>
  <Words>7268</Words>
  <Characters>41433</Characters>
  <Application>Microsoft Office Word</Application>
  <DocSecurity>0</DocSecurity>
  <Lines>345</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Ноутбук610</cp:lastModifiedBy>
  <cp:revision>36</cp:revision>
  <dcterms:created xsi:type="dcterms:W3CDTF">2016-10-25T05:28:00Z</dcterms:created>
  <dcterms:modified xsi:type="dcterms:W3CDTF">2017-02-19T10:23:00Z</dcterms:modified>
</cp:coreProperties>
</file>